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1727" w:rsidRPr="008E3259" w:rsidTr="00764887">
        <w:trPr>
          <w:trHeight w:val="425"/>
        </w:trPr>
        <w:tc>
          <w:tcPr>
            <w:tcW w:w="9062" w:type="dxa"/>
            <w:shd w:val="clear" w:color="auto" w:fill="9CC2E5" w:themeFill="accent1" w:themeFillTint="99"/>
          </w:tcPr>
          <w:p w:rsidR="00B31727" w:rsidRPr="008E3259" w:rsidRDefault="00B31727" w:rsidP="004F7FF1">
            <w:pPr>
              <w:pStyle w:val="Default"/>
              <w:jc w:val="center"/>
              <w:rPr>
                <w:b/>
              </w:rPr>
            </w:pP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</w:tr>
      <w:tr w:rsidR="00B31727" w:rsidTr="00EC12E2">
        <w:trPr>
          <w:trHeight w:val="984"/>
        </w:trPr>
        <w:tc>
          <w:tcPr>
            <w:tcW w:w="9062" w:type="dxa"/>
            <w:shd w:val="clear" w:color="auto" w:fill="92D050"/>
          </w:tcPr>
          <w:p w:rsidR="00B31727" w:rsidRDefault="00B31727" w:rsidP="004F7FF1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02"/>
              <w:gridCol w:w="222"/>
              <w:gridCol w:w="222"/>
            </w:tblGrid>
            <w:tr w:rsidR="00764887" w:rsidTr="00764887">
              <w:trPr>
                <w:trHeight w:val="38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186"/>
                  </w:tblGrid>
                  <w:tr w:rsidR="00764887" w:rsidRPr="00764887">
                    <w:trPr>
                      <w:trHeight w:val="271"/>
                    </w:trPr>
                    <w:tc>
                      <w:tcPr>
                        <w:tcW w:w="0" w:type="auto"/>
                      </w:tcPr>
                      <w:p w:rsidR="00764887" w:rsidRPr="00764887" w:rsidRDefault="00764887" w:rsidP="00095A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z w:val="23"/>
                            <w:szCs w:val="23"/>
                          </w:rPr>
                        </w:pPr>
                        <w:r w:rsidRPr="0076488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Zgłoszenie </w:t>
                        </w:r>
                        <w:r w:rsidR="00095A2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do opodatkowania nieruchomości, gruntów rolnych i leśnych </w:t>
                        </w:r>
                        <w:r w:rsidR="00512DC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                </w:t>
                        </w:r>
                        <w:r w:rsidR="00095A2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od osób prawnych</w:t>
                        </w:r>
                      </w:p>
                    </w:tc>
                  </w:tr>
                </w:tbl>
                <w:p w:rsidR="00764887" w:rsidRPr="00BB38A1" w:rsidRDefault="00764887" w:rsidP="00764887">
                  <w:pPr>
                    <w:pStyle w:val="Default"/>
                    <w:rPr>
                      <w:rFonts w:cstheme="minorBidi"/>
                      <w:color w:val="auto"/>
                      <w:u w:val="single"/>
                    </w:rPr>
                  </w:pPr>
                </w:p>
              </w:tc>
              <w:tc>
                <w:tcPr>
                  <w:tcW w:w="0" w:type="auto"/>
                </w:tcPr>
                <w:p w:rsidR="00764887" w:rsidRPr="00764887" w:rsidRDefault="00764887" w:rsidP="007648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64887" w:rsidRPr="00764887" w:rsidRDefault="00764887" w:rsidP="007648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31727" w:rsidRDefault="00B31727" w:rsidP="004F7FF1">
            <w:pPr>
              <w:pStyle w:val="Default"/>
            </w:pP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 xml:space="preserve">Organ właściwy:                                       </w:t>
            </w:r>
            <w:r>
              <w:rPr>
                <w:rFonts w:cstheme="minorBidi"/>
                <w:color w:val="auto"/>
              </w:rPr>
              <w:t xml:space="preserve"> </w:t>
            </w:r>
            <w:r w:rsidRPr="0030767B">
              <w:rPr>
                <w:rFonts w:cstheme="minorBidi"/>
                <w:color w:val="auto"/>
              </w:rPr>
              <w:t>Wójt Gminy Kurzętnik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764887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Stanowisko odpowiedzialne:                  Referat Podatków, Opłat i Dział. Gosp.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Organ odwoławczy:                                  Samorządowe Kolegium Odwoławcze w Elblągu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Konto:                                                          Urząd Gminy Kurzętnik</w:t>
            </w:r>
          </w:p>
          <w:p w:rsidR="00B31727" w:rsidRPr="0030767B" w:rsidRDefault="00B31727" w:rsidP="004F7FF1">
            <w:pPr>
              <w:pStyle w:val="Default"/>
              <w:rPr>
                <w:rFonts w:cstheme="minorBidi"/>
                <w:b/>
                <w:color w:val="auto"/>
                <w:sz w:val="22"/>
                <w:szCs w:val="22"/>
              </w:rPr>
            </w:pPr>
            <w:r w:rsidRPr="0030767B">
              <w:rPr>
                <w:rFonts w:cstheme="minorBidi"/>
                <w:color w:val="auto"/>
              </w:rPr>
              <w:t xml:space="preserve">                                                                      </w:t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BANK SPÓŁDZIELCZY BRODNICA 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ODDZIAŁ NOWE MIASTO LUBAWSKIE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NR: 05 9484 1121 2003 0090 0983 0002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NIP:                                                               877-147-55-50</w:t>
            </w:r>
          </w:p>
        </w:tc>
      </w:tr>
    </w:tbl>
    <w:p w:rsidR="00764887" w:rsidRPr="00764887" w:rsidRDefault="00764887" w:rsidP="007648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92424" w:rsidRPr="00045E88" w:rsidRDefault="00764887" w:rsidP="00B46DB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764887">
        <w:rPr>
          <w:rFonts w:ascii="Calibri" w:hAnsi="Calibri" w:cs="Calibri"/>
          <w:b/>
          <w:bCs/>
          <w:i/>
          <w:iCs/>
          <w:color w:val="000000"/>
        </w:rPr>
        <w:t xml:space="preserve">Podstawa prawna: </w:t>
      </w:r>
      <w:r w:rsidRPr="00045E88">
        <w:rPr>
          <w:rFonts w:cs="Calibri"/>
          <w:bCs/>
          <w:i/>
          <w:iCs/>
          <w:color w:val="000000"/>
        </w:rPr>
        <w:t xml:space="preserve">art. </w:t>
      </w:r>
      <w:r w:rsidR="00B46DBB">
        <w:rPr>
          <w:rFonts w:cs="Calibri"/>
          <w:bCs/>
          <w:i/>
          <w:iCs/>
          <w:color w:val="000000"/>
        </w:rPr>
        <w:t>6</w:t>
      </w:r>
      <w:r w:rsidRPr="00045E88">
        <w:rPr>
          <w:rFonts w:cs="Calibri"/>
          <w:bCs/>
          <w:i/>
          <w:iCs/>
          <w:color w:val="000000"/>
        </w:rPr>
        <w:t xml:space="preserve"> ustawy z dnia 12</w:t>
      </w:r>
      <w:r w:rsidR="00512DCC" w:rsidRPr="00045E88">
        <w:rPr>
          <w:rFonts w:cs="Calibri"/>
          <w:bCs/>
          <w:i/>
          <w:iCs/>
          <w:color w:val="000000"/>
        </w:rPr>
        <w:t>.</w:t>
      </w:r>
      <w:r w:rsidRPr="00045E88">
        <w:rPr>
          <w:rFonts w:cs="Calibri"/>
          <w:bCs/>
          <w:i/>
          <w:iCs/>
          <w:color w:val="000000"/>
        </w:rPr>
        <w:t xml:space="preserve"> stycznia 1991 r</w:t>
      </w:r>
      <w:r w:rsidR="00512DCC" w:rsidRPr="00045E88">
        <w:rPr>
          <w:rFonts w:cs="Calibri"/>
          <w:bCs/>
          <w:i/>
          <w:iCs/>
          <w:color w:val="000000"/>
        </w:rPr>
        <w:t>.</w:t>
      </w:r>
      <w:r w:rsidRPr="00045E88">
        <w:rPr>
          <w:rFonts w:cs="Calibri"/>
          <w:bCs/>
          <w:i/>
          <w:iCs/>
          <w:color w:val="000000"/>
        </w:rPr>
        <w:t xml:space="preserve"> o podatkach i opłatach lokalnych </w:t>
      </w:r>
      <w:r w:rsidR="00512DCC" w:rsidRPr="00045E88">
        <w:rPr>
          <w:rFonts w:cs="Calibri"/>
          <w:bCs/>
          <w:i/>
          <w:iCs/>
          <w:color w:val="000000"/>
        </w:rPr>
        <w:t xml:space="preserve">            </w:t>
      </w:r>
      <w:r w:rsidR="00B46DBB">
        <w:rPr>
          <w:rFonts w:cs="Calibri"/>
          <w:bCs/>
          <w:i/>
          <w:iCs/>
          <w:color w:val="000000"/>
        </w:rPr>
        <w:t xml:space="preserve">       </w:t>
      </w:r>
      <w:r w:rsidR="00512DCC" w:rsidRPr="00045E88">
        <w:rPr>
          <w:rFonts w:cs="Calibri"/>
          <w:bCs/>
          <w:i/>
          <w:iCs/>
          <w:color w:val="000000"/>
        </w:rPr>
        <w:t xml:space="preserve"> </w:t>
      </w:r>
      <w:r w:rsidRPr="00045E88">
        <w:rPr>
          <w:rFonts w:cs="Calibri"/>
          <w:bCs/>
          <w:i/>
          <w:iCs/>
          <w:color w:val="000000"/>
        </w:rPr>
        <w:t>(Dz. U. z 201</w:t>
      </w:r>
      <w:r w:rsidR="00392424" w:rsidRPr="00045E88">
        <w:rPr>
          <w:rFonts w:cs="Calibri"/>
          <w:bCs/>
          <w:i/>
          <w:iCs/>
          <w:color w:val="000000"/>
        </w:rPr>
        <w:t>6</w:t>
      </w:r>
      <w:r w:rsidRPr="00045E88">
        <w:rPr>
          <w:rFonts w:cs="Calibri"/>
          <w:bCs/>
          <w:i/>
          <w:iCs/>
          <w:color w:val="000000"/>
        </w:rPr>
        <w:t xml:space="preserve"> r. poz. </w:t>
      </w:r>
      <w:r w:rsidR="00392424" w:rsidRPr="00045E88">
        <w:rPr>
          <w:rFonts w:cs="Calibri"/>
          <w:bCs/>
          <w:i/>
          <w:iCs/>
          <w:color w:val="000000"/>
        </w:rPr>
        <w:t>716</w:t>
      </w:r>
      <w:r w:rsidR="00512DCC" w:rsidRPr="00045E88">
        <w:rPr>
          <w:rFonts w:cs="Calibri"/>
          <w:bCs/>
          <w:i/>
          <w:iCs/>
          <w:color w:val="000000"/>
        </w:rPr>
        <w:t xml:space="preserve"> ze </w:t>
      </w:r>
      <w:r w:rsidRPr="00045E88">
        <w:rPr>
          <w:rFonts w:cs="Calibri"/>
          <w:bCs/>
          <w:i/>
          <w:iCs/>
          <w:color w:val="000000"/>
        </w:rPr>
        <w:t xml:space="preserve">zm.) </w:t>
      </w:r>
      <w:r w:rsidR="00045E88" w:rsidRPr="00045E88">
        <w:rPr>
          <w:rFonts w:eastAsia="Times New Roman" w:cs="Arial"/>
          <w:lang w:eastAsia="pl-PL"/>
        </w:rPr>
        <w:t>art. 6a ustawy z dnia 15</w:t>
      </w:r>
      <w:r w:rsidR="00B46DBB">
        <w:rPr>
          <w:rFonts w:eastAsia="Times New Roman" w:cs="Arial"/>
          <w:lang w:eastAsia="pl-PL"/>
        </w:rPr>
        <w:t>.</w:t>
      </w:r>
      <w:r w:rsidR="00045E88" w:rsidRPr="00045E88">
        <w:rPr>
          <w:rFonts w:eastAsia="Times New Roman" w:cs="Arial"/>
          <w:lang w:eastAsia="pl-PL"/>
        </w:rPr>
        <w:t xml:space="preserve"> listopada 1984 r</w:t>
      </w:r>
      <w:r w:rsidR="008B5B40">
        <w:rPr>
          <w:rFonts w:eastAsia="Times New Roman" w:cs="Arial"/>
          <w:lang w:eastAsia="pl-PL"/>
        </w:rPr>
        <w:t>.</w:t>
      </w:r>
      <w:r w:rsidR="00045E88" w:rsidRPr="00045E88">
        <w:rPr>
          <w:rFonts w:eastAsia="Times New Roman" w:cs="Arial"/>
          <w:lang w:eastAsia="pl-PL"/>
        </w:rPr>
        <w:t xml:space="preserve"> o podatku rolnym</w:t>
      </w:r>
      <w:r w:rsidR="00045E88">
        <w:rPr>
          <w:rFonts w:eastAsia="Times New Roman" w:cs="Arial"/>
          <w:lang w:eastAsia="pl-PL"/>
        </w:rPr>
        <w:t xml:space="preserve"> </w:t>
      </w:r>
      <w:r w:rsidR="00B46DBB">
        <w:rPr>
          <w:rFonts w:eastAsia="Times New Roman" w:cs="Arial"/>
          <w:lang w:eastAsia="pl-PL"/>
        </w:rPr>
        <w:t xml:space="preserve">                        (Dz. U. z 2016 r. poz. 617 ze zm.), art. 6  ustawy z dnia 30. </w:t>
      </w:r>
      <w:r w:rsidR="00DA4D5D">
        <w:rPr>
          <w:rFonts w:eastAsia="Times New Roman" w:cs="Arial"/>
          <w:lang w:eastAsia="pl-PL"/>
        </w:rPr>
        <w:t>p</w:t>
      </w:r>
      <w:r w:rsidR="00B46DBB">
        <w:rPr>
          <w:rFonts w:eastAsia="Times New Roman" w:cs="Arial"/>
          <w:lang w:eastAsia="pl-PL"/>
        </w:rPr>
        <w:t xml:space="preserve">aździernika 2002 r. o podatku leśnym           (Dz. U. z 2016 r. poz. 374 ze zm.) </w:t>
      </w:r>
      <w:r w:rsidRPr="00045E88">
        <w:rPr>
          <w:rFonts w:cs="Calibri"/>
          <w:bCs/>
          <w:i/>
          <w:iCs/>
          <w:color w:val="000000"/>
        </w:rPr>
        <w:t>oraz art. 207 ustawy z dnia z dnia 29</w:t>
      </w:r>
      <w:r w:rsidR="00512DCC" w:rsidRPr="00045E88">
        <w:rPr>
          <w:rFonts w:cs="Calibri"/>
          <w:bCs/>
          <w:i/>
          <w:iCs/>
          <w:color w:val="000000"/>
        </w:rPr>
        <w:t>.</w:t>
      </w:r>
      <w:r w:rsidRPr="00045E88">
        <w:rPr>
          <w:rFonts w:cs="Calibri"/>
          <w:bCs/>
          <w:i/>
          <w:iCs/>
          <w:color w:val="000000"/>
        </w:rPr>
        <w:t xml:space="preserve"> sierpnia 1997 r</w:t>
      </w:r>
      <w:r w:rsidR="00512DCC" w:rsidRPr="00045E88">
        <w:rPr>
          <w:rFonts w:cs="Calibri"/>
          <w:bCs/>
          <w:i/>
          <w:iCs/>
          <w:color w:val="000000"/>
        </w:rPr>
        <w:t xml:space="preserve">. </w:t>
      </w:r>
      <w:r w:rsidRPr="00045E88">
        <w:rPr>
          <w:rFonts w:cs="Calibri"/>
          <w:bCs/>
          <w:i/>
          <w:iCs/>
          <w:color w:val="000000"/>
        </w:rPr>
        <w:t>- Ordynacja podatkowa (Dz. U. z 201</w:t>
      </w:r>
      <w:r w:rsidR="00392424" w:rsidRPr="00045E88">
        <w:rPr>
          <w:rFonts w:cs="Calibri"/>
          <w:bCs/>
          <w:i/>
          <w:iCs/>
          <w:color w:val="000000"/>
        </w:rPr>
        <w:t>5</w:t>
      </w:r>
      <w:r w:rsidR="00512DCC" w:rsidRPr="00045E88">
        <w:rPr>
          <w:rFonts w:cs="Calibri"/>
          <w:bCs/>
          <w:i/>
          <w:iCs/>
          <w:color w:val="000000"/>
        </w:rPr>
        <w:t xml:space="preserve"> </w:t>
      </w:r>
      <w:r w:rsidRPr="00045E88">
        <w:rPr>
          <w:rFonts w:cs="Calibri"/>
          <w:bCs/>
          <w:i/>
          <w:iCs/>
          <w:color w:val="000000"/>
        </w:rPr>
        <w:t xml:space="preserve">r., poz. </w:t>
      </w:r>
      <w:r w:rsidR="00392424" w:rsidRPr="00045E88">
        <w:rPr>
          <w:rFonts w:cs="Calibri"/>
          <w:bCs/>
          <w:i/>
          <w:iCs/>
          <w:color w:val="000000"/>
        </w:rPr>
        <w:t>613</w:t>
      </w:r>
      <w:r w:rsidR="00512DCC" w:rsidRPr="00045E88">
        <w:rPr>
          <w:rFonts w:cs="Calibri"/>
          <w:bCs/>
          <w:i/>
          <w:iCs/>
          <w:color w:val="000000"/>
        </w:rPr>
        <w:t xml:space="preserve"> ze zm.), </w:t>
      </w:r>
      <w:r w:rsidRPr="00045E88">
        <w:rPr>
          <w:bCs/>
          <w:i/>
          <w:iCs/>
        </w:rPr>
        <w:t xml:space="preserve">Uchwała Nr </w:t>
      </w:r>
      <w:r w:rsidR="00392424" w:rsidRPr="00045E88">
        <w:rPr>
          <w:bCs/>
          <w:i/>
          <w:iCs/>
        </w:rPr>
        <w:t>XIII/125/15</w:t>
      </w:r>
      <w:r w:rsidRPr="00045E88">
        <w:rPr>
          <w:bCs/>
          <w:i/>
          <w:iCs/>
        </w:rPr>
        <w:t xml:space="preserve"> Rady Gminy </w:t>
      </w:r>
      <w:r w:rsidR="00045E88">
        <w:rPr>
          <w:bCs/>
          <w:i/>
          <w:iCs/>
        </w:rPr>
        <w:t xml:space="preserve">Kurzętnik </w:t>
      </w:r>
      <w:r w:rsidR="00B46DBB">
        <w:rPr>
          <w:bCs/>
          <w:i/>
          <w:iCs/>
        </w:rPr>
        <w:t xml:space="preserve">                          </w:t>
      </w:r>
      <w:r w:rsidRPr="00045E88">
        <w:rPr>
          <w:bCs/>
          <w:i/>
          <w:iCs/>
        </w:rPr>
        <w:t xml:space="preserve">z dnia </w:t>
      </w:r>
      <w:r w:rsidR="00392424" w:rsidRPr="00045E88">
        <w:rPr>
          <w:bCs/>
          <w:i/>
          <w:iCs/>
        </w:rPr>
        <w:t>2</w:t>
      </w:r>
      <w:r w:rsidRPr="00045E88">
        <w:rPr>
          <w:bCs/>
          <w:i/>
          <w:iCs/>
        </w:rPr>
        <w:t>4</w:t>
      </w:r>
      <w:r w:rsidR="00512DCC" w:rsidRPr="00045E88">
        <w:rPr>
          <w:bCs/>
          <w:i/>
          <w:iCs/>
        </w:rPr>
        <w:t>.</w:t>
      </w:r>
      <w:r w:rsidRPr="00045E88">
        <w:rPr>
          <w:bCs/>
          <w:i/>
          <w:iCs/>
        </w:rPr>
        <w:t xml:space="preserve"> listopada 201</w:t>
      </w:r>
      <w:r w:rsidR="00392424" w:rsidRPr="00045E88">
        <w:rPr>
          <w:bCs/>
          <w:i/>
          <w:iCs/>
        </w:rPr>
        <w:t>5</w:t>
      </w:r>
      <w:r w:rsidRPr="00045E88">
        <w:rPr>
          <w:bCs/>
          <w:i/>
          <w:iCs/>
        </w:rPr>
        <w:t xml:space="preserve"> r. w sprawie określenia wzor</w:t>
      </w:r>
      <w:r w:rsidR="00392424" w:rsidRPr="00045E88">
        <w:rPr>
          <w:bCs/>
          <w:i/>
          <w:iCs/>
        </w:rPr>
        <w:t>ów</w:t>
      </w:r>
      <w:r w:rsidRPr="00045E88">
        <w:rPr>
          <w:bCs/>
          <w:i/>
          <w:iCs/>
        </w:rPr>
        <w:t xml:space="preserve"> </w:t>
      </w:r>
      <w:r w:rsidR="00392424" w:rsidRPr="00045E88">
        <w:rPr>
          <w:bCs/>
          <w:i/>
          <w:iCs/>
        </w:rPr>
        <w:t xml:space="preserve"> </w:t>
      </w:r>
      <w:r w:rsidRPr="00045E88">
        <w:rPr>
          <w:bCs/>
          <w:i/>
          <w:iCs/>
        </w:rPr>
        <w:t>formularzy informacji i deklaracji podatkowych.</w:t>
      </w:r>
    </w:p>
    <w:p w:rsidR="00392424" w:rsidRDefault="00392424" w:rsidP="00764887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B31727" w:rsidRDefault="00764887" w:rsidP="00764887">
      <w:pPr>
        <w:pStyle w:val="Default"/>
        <w:jc w:val="both"/>
        <w:rPr>
          <w:b/>
          <w:bCs/>
          <w:color w:val="auto"/>
          <w:sz w:val="26"/>
          <w:szCs w:val="26"/>
        </w:rPr>
      </w:pPr>
      <w:r w:rsidRPr="00764887">
        <w:rPr>
          <w:b/>
          <w:bCs/>
          <w:i/>
          <w:iCs/>
          <w:sz w:val="22"/>
          <w:szCs w:val="22"/>
        </w:rPr>
        <w:t xml:space="preserve"> </w:t>
      </w:r>
      <w:r w:rsidR="00B31727">
        <w:rPr>
          <w:b/>
          <w:bCs/>
          <w:color w:val="auto"/>
          <w:sz w:val="26"/>
          <w:szCs w:val="26"/>
        </w:rPr>
        <w:t xml:space="preserve">I. WYMAGANE DOKUMENTY: </w:t>
      </w:r>
    </w:p>
    <w:p w:rsidR="00392424" w:rsidRDefault="00E20A9B" w:rsidP="00E20A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Osoby prawne, jednostki organizacyjne oraz spółki nieposiadające osobowości prawnej, jednostki organizacyjne Agencji </w:t>
      </w:r>
      <w:r w:rsidR="008B5B40">
        <w:rPr>
          <w:rFonts w:ascii="Calibri" w:hAnsi="Calibri" w:cs="Calibri"/>
          <w:b/>
          <w:bCs/>
          <w:color w:val="000000"/>
        </w:rPr>
        <w:t>Nieruchomości Rolnych</w:t>
      </w:r>
      <w:r>
        <w:rPr>
          <w:rFonts w:ascii="Calibri" w:hAnsi="Calibri" w:cs="Calibri"/>
          <w:b/>
          <w:bCs/>
          <w:color w:val="000000"/>
        </w:rPr>
        <w:t xml:space="preserve">, a także jednostki </w:t>
      </w:r>
      <w:r w:rsidR="008B5B40">
        <w:rPr>
          <w:rFonts w:ascii="Calibri" w:hAnsi="Calibri" w:cs="Calibri"/>
          <w:b/>
          <w:bCs/>
          <w:color w:val="000000"/>
        </w:rPr>
        <w:t xml:space="preserve">organizacyjne </w:t>
      </w:r>
      <w:r>
        <w:rPr>
          <w:rFonts w:ascii="Calibri" w:hAnsi="Calibri" w:cs="Calibri"/>
          <w:b/>
          <w:bCs/>
          <w:color w:val="000000"/>
        </w:rPr>
        <w:t>Państwowego Gospodarstwa Leśnego Lasy Państwowe</w:t>
      </w:r>
      <w:r w:rsidR="00392424" w:rsidRPr="00392424">
        <w:rPr>
          <w:rFonts w:ascii="Calibri" w:hAnsi="Calibri" w:cs="Calibri"/>
          <w:b/>
          <w:bCs/>
          <w:color w:val="000000"/>
        </w:rPr>
        <w:t xml:space="preserve"> </w:t>
      </w:r>
      <w:r w:rsidR="00392424" w:rsidRPr="00392424">
        <w:rPr>
          <w:rFonts w:ascii="Calibri" w:hAnsi="Calibri" w:cs="Calibri"/>
          <w:color w:val="000000"/>
        </w:rPr>
        <w:t xml:space="preserve">składają </w:t>
      </w:r>
      <w:r>
        <w:rPr>
          <w:rFonts w:ascii="Calibri" w:hAnsi="Calibri" w:cs="Calibri"/>
          <w:color w:val="000000"/>
        </w:rPr>
        <w:t xml:space="preserve">odpowiedni </w:t>
      </w:r>
      <w:r w:rsidR="00392424" w:rsidRPr="00392424">
        <w:rPr>
          <w:rFonts w:ascii="Calibri" w:hAnsi="Calibri" w:cs="Calibri"/>
          <w:color w:val="000000"/>
        </w:rPr>
        <w:t>druk „</w:t>
      </w:r>
      <w:r w:rsidR="008B1ADB">
        <w:rPr>
          <w:rFonts w:ascii="Calibri" w:hAnsi="Calibri" w:cs="Calibri"/>
          <w:color w:val="000000"/>
        </w:rPr>
        <w:t>Deklaracji</w:t>
      </w:r>
      <w:r>
        <w:rPr>
          <w:rFonts w:ascii="Calibri" w:hAnsi="Calibri" w:cs="Calibri"/>
          <w:color w:val="000000"/>
        </w:rPr>
        <w:t xml:space="preserve">: </w:t>
      </w:r>
      <w:r w:rsidR="00392424" w:rsidRPr="00392424">
        <w:rPr>
          <w:rFonts w:ascii="Calibri" w:hAnsi="Calibri" w:cs="Calibri"/>
          <w:color w:val="000000"/>
        </w:rPr>
        <w:t>w sprawie: podatku rolnego</w:t>
      </w:r>
      <w:r>
        <w:rPr>
          <w:rFonts w:ascii="Calibri" w:hAnsi="Calibri" w:cs="Calibri"/>
          <w:color w:val="000000"/>
        </w:rPr>
        <w:t xml:space="preserve"> lub</w:t>
      </w:r>
      <w:r w:rsidR="00392424" w:rsidRPr="00392424">
        <w:rPr>
          <w:rFonts w:ascii="Calibri" w:hAnsi="Calibri" w:cs="Calibri"/>
          <w:color w:val="000000"/>
        </w:rPr>
        <w:t xml:space="preserve"> leśnego” </w:t>
      </w:r>
      <w:r>
        <w:rPr>
          <w:rFonts w:ascii="Calibri" w:hAnsi="Calibri" w:cs="Calibri"/>
          <w:color w:val="000000"/>
        </w:rPr>
        <w:t xml:space="preserve">w terminie do 15. </w:t>
      </w:r>
      <w:r w:rsidR="008B1ADB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tycznia </w:t>
      </w:r>
      <w:r w:rsidR="008B1ADB">
        <w:rPr>
          <w:rFonts w:ascii="Calibri" w:hAnsi="Calibri" w:cs="Calibri"/>
          <w:color w:val="000000"/>
        </w:rPr>
        <w:t>każdego</w:t>
      </w:r>
      <w:r>
        <w:rPr>
          <w:rFonts w:ascii="Calibri" w:hAnsi="Calibri" w:cs="Calibri"/>
          <w:color w:val="000000"/>
        </w:rPr>
        <w:t xml:space="preserve"> roku podatkowego</w:t>
      </w:r>
      <w:r w:rsidR="008B1ADB">
        <w:rPr>
          <w:rFonts w:ascii="Calibri" w:hAnsi="Calibri" w:cs="Calibri"/>
          <w:color w:val="000000"/>
        </w:rPr>
        <w:t xml:space="preserve"> lub </w:t>
      </w:r>
      <w:r w:rsidR="00392424" w:rsidRPr="00392424">
        <w:rPr>
          <w:rFonts w:ascii="Calibri" w:hAnsi="Calibri" w:cs="Calibri"/>
          <w:color w:val="000000"/>
        </w:rPr>
        <w:t>w termin</w:t>
      </w:r>
      <w:r w:rsidR="008B1ADB">
        <w:rPr>
          <w:rFonts w:ascii="Calibri" w:hAnsi="Calibri" w:cs="Calibri"/>
          <w:color w:val="000000"/>
        </w:rPr>
        <w:t>ie 14 dni          od zaistnienia zmiany, zaś „Deklarację na podatek od nieruchomości” składają w/w jednostki                    do dnia 31. stycznia każdego roku podatkowego lub w terminie 14 dni od zaistnienia zmiany</w:t>
      </w:r>
    </w:p>
    <w:p w:rsidR="00392424" w:rsidRPr="00392424" w:rsidRDefault="00392424" w:rsidP="00392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F2095" w:rsidRPr="00EF2095" w:rsidRDefault="00EF2095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II. OPŁATY: </w:t>
      </w:r>
    </w:p>
    <w:p w:rsidR="00EF2095" w:rsidRDefault="00EF2095" w:rsidP="00EF209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6"/>
          <w:szCs w:val="26"/>
        </w:rPr>
        <w:t xml:space="preserve">      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- </w:t>
      </w:r>
      <w:r w:rsidR="00DD32FE">
        <w:rPr>
          <w:rFonts w:asciiTheme="minorHAnsi" w:hAnsiTheme="minorHAnsi" w:cstheme="minorBidi"/>
          <w:color w:val="auto"/>
          <w:sz w:val="22"/>
          <w:szCs w:val="22"/>
        </w:rPr>
        <w:t>brak</w:t>
      </w:r>
    </w:p>
    <w:p w:rsidR="00BB38A1" w:rsidRPr="00EF2095" w:rsidRDefault="00EF2095" w:rsidP="00EF209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</w:p>
    <w:p w:rsidR="00BB38A1" w:rsidRDefault="00BB38A1" w:rsidP="00BB38A1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III. </w:t>
      </w:r>
      <w:r w:rsidR="008B1ADB">
        <w:rPr>
          <w:b/>
          <w:bCs/>
          <w:color w:val="auto"/>
          <w:sz w:val="26"/>
          <w:szCs w:val="26"/>
        </w:rPr>
        <w:t>USTALENIE WYMIARU PODATKU</w:t>
      </w:r>
      <w:r>
        <w:rPr>
          <w:b/>
          <w:bCs/>
          <w:color w:val="auto"/>
          <w:sz w:val="26"/>
          <w:szCs w:val="26"/>
        </w:rPr>
        <w:t xml:space="preserve">: </w:t>
      </w:r>
    </w:p>
    <w:p w:rsidR="00BB38A1" w:rsidRPr="00045E88" w:rsidRDefault="008B1ADB" w:rsidP="00045E88">
      <w:pPr>
        <w:pStyle w:val="Default"/>
        <w:jc w:val="both"/>
        <w:rPr>
          <w:bCs/>
          <w:smallCap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Osoby prawne składają deklarację podatkową </w:t>
      </w:r>
      <w:r w:rsidR="00045E88">
        <w:rPr>
          <w:bCs/>
          <w:color w:val="auto"/>
          <w:sz w:val="22"/>
          <w:szCs w:val="22"/>
        </w:rPr>
        <w:t>sporządzoną na odpowiednim formularzu według ustalonego wzoru i wpłacają wskazany w</w:t>
      </w:r>
      <w:r w:rsidR="008B5B40">
        <w:rPr>
          <w:bCs/>
          <w:color w:val="auto"/>
          <w:sz w:val="22"/>
          <w:szCs w:val="22"/>
        </w:rPr>
        <w:t xml:space="preserve"> danej</w:t>
      </w:r>
      <w:r w:rsidR="00045E88">
        <w:rPr>
          <w:bCs/>
          <w:color w:val="auto"/>
          <w:sz w:val="22"/>
          <w:szCs w:val="22"/>
        </w:rPr>
        <w:t xml:space="preserve"> deklaracji podatek bez wezwania organu podatkowego na konto Urzędu Gminy w Kurzętniku </w:t>
      </w:r>
      <w:r w:rsidR="00045E88" w:rsidRPr="0030767B">
        <w:rPr>
          <w:rStyle w:val="Pogrubienie"/>
          <w:b w:val="0"/>
          <w:sz w:val="22"/>
          <w:szCs w:val="22"/>
        </w:rPr>
        <w:t>BANK SPÓŁDZIELCZY BRODNICA  ODDZIAŁ NOWE MIASTO LUBAWSKIE</w:t>
      </w:r>
      <w:r w:rsidR="00045E88">
        <w:rPr>
          <w:b/>
          <w:sz w:val="22"/>
          <w:szCs w:val="22"/>
        </w:rPr>
        <w:t xml:space="preserve"> </w:t>
      </w:r>
      <w:r w:rsidR="00045E88" w:rsidRPr="0030767B">
        <w:rPr>
          <w:rStyle w:val="Pogrubienie"/>
          <w:b w:val="0"/>
          <w:sz w:val="22"/>
          <w:szCs w:val="22"/>
        </w:rPr>
        <w:t>NR: 05 9484 1121 2003 0090 0983 0002</w:t>
      </w:r>
      <w:r w:rsidR="00045E88">
        <w:rPr>
          <w:rStyle w:val="Pogrubienie"/>
          <w:b w:val="0"/>
          <w:sz w:val="22"/>
          <w:szCs w:val="22"/>
        </w:rPr>
        <w:t xml:space="preserve"> w terminach określonych w danej ustawie</w:t>
      </w:r>
      <w:r w:rsidR="008B5B40">
        <w:rPr>
          <w:rStyle w:val="Pogrubienie"/>
          <w:b w:val="0"/>
          <w:sz w:val="22"/>
          <w:szCs w:val="22"/>
        </w:rPr>
        <w:t>.</w:t>
      </w:r>
    </w:p>
    <w:p w:rsidR="00BB38A1" w:rsidRDefault="00BB38A1" w:rsidP="00BB38A1">
      <w:pPr>
        <w:pStyle w:val="Default"/>
        <w:rPr>
          <w:bCs/>
          <w:color w:val="auto"/>
          <w:sz w:val="22"/>
          <w:szCs w:val="22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IV. JEDNOSTKA ODPOWIEDZIALNA: </w:t>
      </w:r>
    </w:p>
    <w:p w:rsidR="00BB38A1" w:rsidRDefault="00BB38A1" w:rsidP="00BB38A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Wójt Gminy Kurzętnik, ul. Grunwaldzka 39   13-306 Kurzętnik</w:t>
      </w:r>
    </w:p>
    <w:p w:rsidR="00BB38A1" w:rsidRDefault="00BB38A1" w:rsidP="00BB38A1">
      <w:pPr>
        <w:pStyle w:val="Default"/>
        <w:rPr>
          <w:b/>
          <w:bCs/>
          <w:color w:val="auto"/>
          <w:sz w:val="26"/>
          <w:szCs w:val="26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V. TRYB ODWOŁAWCZY: </w:t>
      </w:r>
    </w:p>
    <w:p w:rsidR="00DA4D5D" w:rsidRDefault="00DA4D5D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nie dotyczy, </w:t>
      </w:r>
    </w:p>
    <w:p w:rsidR="00BB38A1" w:rsidRDefault="00DA4D5D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w przypadku niezłożenia deklaracji podatkowej organ podatkowy dokona określenia danego wymiaru podatku - o</w:t>
      </w:r>
      <w:r w:rsidR="00BB38A1">
        <w:rPr>
          <w:color w:val="auto"/>
          <w:sz w:val="22"/>
          <w:szCs w:val="22"/>
        </w:rPr>
        <w:t xml:space="preserve">d decyzji </w:t>
      </w:r>
      <w:r>
        <w:rPr>
          <w:color w:val="auto"/>
          <w:sz w:val="22"/>
          <w:szCs w:val="22"/>
        </w:rPr>
        <w:t>tej będzie służyło</w:t>
      </w:r>
      <w:r w:rsidR="00BB38A1">
        <w:rPr>
          <w:color w:val="auto"/>
          <w:sz w:val="22"/>
          <w:szCs w:val="22"/>
        </w:rPr>
        <w:t xml:space="preserve"> odwołanie do Samorządowego Kolegium Odwoławczego </w:t>
      </w:r>
      <w:r w:rsidR="00512DCC">
        <w:rPr>
          <w:color w:val="auto"/>
          <w:sz w:val="22"/>
          <w:szCs w:val="22"/>
        </w:rPr>
        <w:t xml:space="preserve">        </w:t>
      </w:r>
      <w:r>
        <w:rPr>
          <w:color w:val="auto"/>
          <w:sz w:val="22"/>
          <w:szCs w:val="22"/>
        </w:rPr>
        <w:t xml:space="preserve">        </w:t>
      </w:r>
      <w:r w:rsidR="00BB38A1">
        <w:rPr>
          <w:color w:val="auto"/>
          <w:sz w:val="22"/>
          <w:szCs w:val="22"/>
        </w:rPr>
        <w:t xml:space="preserve">w Elblągu, za pośrednictwem Wójta Gminy Kurzętnik w terminie 14 dni od dnia doręczenia decyzji stronie.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VI. UWAGI: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braku kompletu wymaganych dokumentów </w:t>
      </w:r>
      <w:r w:rsidR="00EC12E2">
        <w:rPr>
          <w:color w:val="auto"/>
          <w:sz w:val="22"/>
          <w:szCs w:val="22"/>
        </w:rPr>
        <w:t>strona</w:t>
      </w:r>
      <w:r>
        <w:rPr>
          <w:color w:val="auto"/>
          <w:sz w:val="22"/>
          <w:szCs w:val="22"/>
        </w:rPr>
        <w:t xml:space="preserve"> zostanie wezwan</w:t>
      </w:r>
      <w:r w:rsidR="00EC12E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do ich uzupełnienia i złożenia w pokoju nr 14. </w:t>
      </w:r>
    </w:p>
    <w:p w:rsidR="00BB38A1" w:rsidRDefault="00BB38A1" w:rsidP="00BB38A1">
      <w:pPr>
        <w:pStyle w:val="Default"/>
        <w:jc w:val="both"/>
        <w:rPr>
          <w:b/>
          <w:bCs/>
          <w:color w:val="auto"/>
          <w:sz w:val="22"/>
          <w:szCs w:val="22"/>
        </w:rPr>
      </w:pPr>
      <w:bookmarkStart w:id="0" w:name="_GoBack"/>
      <w:bookmarkEnd w:id="0"/>
    </w:p>
    <w:p w:rsidR="00BB38A1" w:rsidRPr="00876427" w:rsidRDefault="00BB38A1" w:rsidP="00BB38A1">
      <w:pPr>
        <w:pStyle w:val="Default"/>
        <w:rPr>
          <w:color w:val="auto"/>
          <w:sz w:val="26"/>
          <w:szCs w:val="26"/>
        </w:rPr>
      </w:pPr>
      <w:r w:rsidRPr="00876427">
        <w:rPr>
          <w:b/>
          <w:bCs/>
          <w:color w:val="auto"/>
          <w:sz w:val="26"/>
          <w:szCs w:val="26"/>
        </w:rPr>
        <w:t xml:space="preserve">VII. SZCZEGÓŁOWYCH INFORMACJI MOŻNA UZYSKAĆ: </w:t>
      </w:r>
    </w:p>
    <w:p w:rsidR="00090329" w:rsidRPr="00D64E24" w:rsidRDefault="00BB38A1" w:rsidP="00D64E2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6"/>
          <w:szCs w:val="26"/>
        </w:rPr>
        <w:t xml:space="preserve">- </w:t>
      </w:r>
      <w:r>
        <w:rPr>
          <w:color w:val="auto"/>
          <w:sz w:val="22"/>
          <w:szCs w:val="22"/>
        </w:rPr>
        <w:t>Referat Podatków, Opłat i Działalności Gospodarczej,</w:t>
      </w:r>
      <w:r w:rsidR="00D64E24">
        <w:rPr>
          <w:color w:val="auto"/>
          <w:sz w:val="22"/>
          <w:szCs w:val="22"/>
        </w:rPr>
        <w:t xml:space="preserve"> </w:t>
      </w:r>
      <w:r>
        <w:t xml:space="preserve">Urząd Gminy Kurzętnik, pokój nr 14, </w:t>
      </w:r>
      <w:r w:rsidR="00D64E24">
        <w:t xml:space="preserve">            </w:t>
      </w:r>
      <w:r>
        <w:t>tel.</w:t>
      </w:r>
      <w:r w:rsidR="00D64E24">
        <w:t xml:space="preserve"> </w:t>
      </w:r>
      <w:r>
        <w:t>56 47 48 295 oraz 533 646 282, godziny pracy: poniedziałek - piątek: 7.30-15:30.</w:t>
      </w:r>
    </w:p>
    <w:sectPr w:rsidR="00090329" w:rsidRPr="00D6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F488D"/>
    <w:multiLevelType w:val="hybridMultilevel"/>
    <w:tmpl w:val="4FB0A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7"/>
    <w:rsid w:val="00045E88"/>
    <w:rsid w:val="00090329"/>
    <w:rsid w:val="00095A2C"/>
    <w:rsid w:val="00184876"/>
    <w:rsid w:val="00392424"/>
    <w:rsid w:val="00512DCC"/>
    <w:rsid w:val="006479C3"/>
    <w:rsid w:val="00764887"/>
    <w:rsid w:val="008B1ADB"/>
    <w:rsid w:val="008B5B40"/>
    <w:rsid w:val="00962C46"/>
    <w:rsid w:val="00B0474D"/>
    <w:rsid w:val="00B31727"/>
    <w:rsid w:val="00B46DBB"/>
    <w:rsid w:val="00BB38A1"/>
    <w:rsid w:val="00D64E24"/>
    <w:rsid w:val="00DA4D5D"/>
    <w:rsid w:val="00DD32FE"/>
    <w:rsid w:val="00E20A9B"/>
    <w:rsid w:val="00EC12E2"/>
    <w:rsid w:val="00EF2095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5D4D5-EB63-4D82-A6C9-FC638000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17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31727"/>
    <w:rPr>
      <w:b/>
      <w:bCs/>
    </w:rPr>
  </w:style>
  <w:style w:type="paragraph" w:styleId="Akapitzlist">
    <w:name w:val="List Paragraph"/>
    <w:basedOn w:val="Normalny"/>
    <w:uiPriority w:val="34"/>
    <w:qFormat/>
    <w:rsid w:val="00B3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Bartnicki</dc:creator>
  <cp:keywords/>
  <dc:description/>
  <cp:lastModifiedBy>Krzysztof Bartnicki</cp:lastModifiedBy>
  <cp:revision>6</cp:revision>
  <dcterms:created xsi:type="dcterms:W3CDTF">2016-06-15T13:26:00Z</dcterms:created>
  <dcterms:modified xsi:type="dcterms:W3CDTF">2016-06-20T10:01:00Z</dcterms:modified>
</cp:coreProperties>
</file>