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692A" w14:textId="5CE9E32C" w:rsidR="00395FD7" w:rsidRDefault="00395FD7" w:rsidP="00395FD7">
      <w:pPr>
        <w:jc w:val="center"/>
        <w:rPr>
          <w:sz w:val="24"/>
          <w:szCs w:val="24"/>
        </w:rPr>
      </w:pPr>
      <w:r w:rsidRPr="00395FD7">
        <w:rPr>
          <w:sz w:val="24"/>
          <w:szCs w:val="24"/>
        </w:rPr>
        <w:t>REGULAMIN JARMARKU BOŻONARODZENIOWEGO</w:t>
      </w:r>
      <w:r>
        <w:rPr>
          <w:sz w:val="24"/>
          <w:szCs w:val="24"/>
        </w:rPr>
        <w:t xml:space="preserve"> W KURZĘTNIKU</w:t>
      </w:r>
    </w:p>
    <w:p w14:paraId="246FF03E" w14:textId="77777777" w:rsidR="00395FD7" w:rsidRPr="00395FD7" w:rsidRDefault="00395FD7" w:rsidP="00395FD7">
      <w:pPr>
        <w:jc w:val="center"/>
        <w:rPr>
          <w:sz w:val="24"/>
          <w:szCs w:val="24"/>
        </w:rPr>
      </w:pPr>
    </w:p>
    <w:p w14:paraId="0F0D60CE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JARMARK BOŻONARODZENIOWY, zwany dalej „JARMARKIEM” jest imprezą</w:t>
      </w:r>
    </w:p>
    <w:p w14:paraId="0F476BB9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handlową dla wytwórców regionalnych wyrobów i przedmiotów użytkowych, artystycznych i</w:t>
      </w:r>
    </w:p>
    <w:p w14:paraId="41FC441D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naturalnych produktów spożywczych, a także dla sprzedawców asortymentu o charakterze</w:t>
      </w:r>
    </w:p>
    <w:p w14:paraId="05CDF750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świątecznym (np. ozdób choinkowych, świec, choinek itp.).</w:t>
      </w:r>
    </w:p>
    <w:p w14:paraId="49956552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ZASADY OGÓLNE</w:t>
      </w:r>
    </w:p>
    <w:p w14:paraId="035CC98B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1. Organizatorem Jarmarku Bożonarodzeniowego jest Urząd Gminy w Kurzętniku, ul</w:t>
      </w:r>
    </w:p>
    <w:p w14:paraId="19AC894E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Grunwaldzka 39, 13-306 Kurzętnik oraz Gminne Centrum Kultury w Kurzętniku ul.</w:t>
      </w:r>
    </w:p>
    <w:p w14:paraId="0B1C2478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Kościuszki 1, 13-306 Kurzętnik.</w:t>
      </w:r>
    </w:p>
    <w:p w14:paraId="51AFCCBC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2. Jarmark odbywać się będzie na placu przed Gminnym Centrum Kultury w Kurzętniku</w:t>
      </w:r>
    </w:p>
    <w:p w14:paraId="604E2A87" w14:textId="2119B6B4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 xml:space="preserve">ul. Kościuszki 17, </w:t>
      </w:r>
      <w:r>
        <w:rPr>
          <w:sz w:val="24"/>
          <w:szCs w:val="24"/>
        </w:rPr>
        <w:t>21</w:t>
      </w:r>
      <w:r w:rsidRPr="00395FD7">
        <w:rPr>
          <w:sz w:val="24"/>
          <w:szCs w:val="24"/>
        </w:rPr>
        <w:t xml:space="preserve"> g</w:t>
      </w:r>
      <w:r>
        <w:rPr>
          <w:sz w:val="24"/>
          <w:szCs w:val="24"/>
        </w:rPr>
        <w:t>rudnia</w:t>
      </w:r>
      <w:r w:rsidRPr="00395FD7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95FD7">
        <w:rPr>
          <w:sz w:val="24"/>
          <w:szCs w:val="24"/>
        </w:rPr>
        <w:t>r., 11:00-1</w:t>
      </w:r>
      <w:r>
        <w:rPr>
          <w:sz w:val="24"/>
          <w:szCs w:val="24"/>
        </w:rPr>
        <w:t>7</w:t>
      </w:r>
      <w:r w:rsidRPr="00395FD7">
        <w:rPr>
          <w:sz w:val="24"/>
          <w:szCs w:val="24"/>
        </w:rPr>
        <w:t>:00</w:t>
      </w:r>
    </w:p>
    <w:p w14:paraId="31C25BE7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3. Część handlową Jarmarku stanowi ekspozycja stoisk producentów artykułów</w:t>
      </w:r>
    </w:p>
    <w:p w14:paraId="084C851D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świątecznych, regionalnych, lokalnych, zielarstwa, rękodzieła artystycznego i</w:t>
      </w:r>
    </w:p>
    <w:p w14:paraId="7A9B54FE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wytworów rzemiosła. W ramach Jarmarku możliwe jest również wystawianie stoisk</w:t>
      </w:r>
    </w:p>
    <w:p w14:paraId="34187B9A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promocyjnych, informacyjnych innych firm.</w:t>
      </w:r>
    </w:p>
    <w:p w14:paraId="2A4A8901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4. Organizator nie udostępnia Wystawcom straganów wystawienniczy. Jednocześnie</w:t>
      </w:r>
    </w:p>
    <w:p w14:paraId="0876BED6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informujemy wystawców o ograniczonej liczbie stoisk. Organizator zapewnia dostęp</w:t>
      </w:r>
    </w:p>
    <w:p w14:paraId="4E83D88E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do prądu po uprzednim wpisaniu w formularz zgłoszenia jakie sprzęty będą używane</w:t>
      </w:r>
    </w:p>
    <w:p w14:paraId="33179DFF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na stoisku i o jakiej będą mocy.</w:t>
      </w:r>
    </w:p>
    <w:p w14:paraId="2C151462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5. Bezwzględnym wymogiem stawianym przez Organizatora jest estetyczny</w:t>
      </w:r>
    </w:p>
    <w:p w14:paraId="3FBBB7C9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wygląd stoiska.</w:t>
      </w:r>
    </w:p>
    <w:p w14:paraId="1F867F1A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6. Wystawcy zobowiązują się do uszanowania charakteru wydarzenia i miejsca, poprzez</w:t>
      </w:r>
    </w:p>
    <w:p w14:paraId="05C6BD33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nie wystawianie towarów sprzecznych ze specyfikacją Organizatora oraz</w:t>
      </w:r>
    </w:p>
    <w:p w14:paraId="3454FC35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odpowiednią aranżację stoiska, jeżeli Organizator uzna to za konieczne. Wystawcy</w:t>
      </w:r>
    </w:p>
    <w:p w14:paraId="3B5C5D50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zobowiązują się również do usunięcia tych elementów swej oferty, które Organizator</w:t>
      </w:r>
    </w:p>
    <w:p w14:paraId="61749AA8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uzna za niemożliwe do pogodzenia z charakterem Jarmarku Bożonarodzeniowego.</w:t>
      </w:r>
    </w:p>
    <w:p w14:paraId="515DFBA4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7. Z uwagi na publiczny charakter wydarzenia Organizator zastrzega sobie prawo do</w:t>
      </w:r>
    </w:p>
    <w:p w14:paraId="1D8BAFE7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wykonywania podczas Jarmarku zdjęć grupowych, fotorelacji i filmików, których</w:t>
      </w:r>
    </w:p>
    <w:p w14:paraId="12E7E4EC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lastRenderedPageBreak/>
        <w:t>rozpowszechnianie – zgodnie z art. 81 ust. 2 pkt 2 ustawy z dnia 4 lutego 1994 r. o</w:t>
      </w:r>
    </w:p>
    <w:p w14:paraId="6545E775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prawie autorskim i prawach pokrewnych (tj. Dz. U. 2019 poz. 1231) – nie wymaga</w:t>
      </w:r>
    </w:p>
    <w:p w14:paraId="45CD5669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wyrażenia zgody przez osoby biorące udział w wydarzeniu.</w:t>
      </w:r>
    </w:p>
    <w:p w14:paraId="7178CAFD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Zdjęcia, fotorelacje i filmiki mogą być publikowane na stronie internetowej Gminy</w:t>
      </w:r>
    </w:p>
    <w:p w14:paraId="42104BBD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Kurzętnik https://dev.kurzetnik.pl/ oraz oficjalnym profilu Gminy Kurzętnik w mediach</w:t>
      </w:r>
    </w:p>
    <w:p w14:paraId="06366702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społecznościowych oraz w innych mediach (prasa lokalna).</w:t>
      </w:r>
    </w:p>
    <w:p w14:paraId="701A66EE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8. O zasadach przetwarzania danych osobowych oraz przysługujących praw osobom,</w:t>
      </w:r>
    </w:p>
    <w:p w14:paraId="3FEBA2EF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których dane dotyczą, zgodnie z art. 13 ust. 1-2 oraz art. 26 ust. 2 rozporządzenia</w:t>
      </w:r>
    </w:p>
    <w:p w14:paraId="4DD68902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Parlamentu Europejskiego i Rady (UE) 2016/679 z 27.04.2016 r. w sprawie ochrony</w:t>
      </w:r>
    </w:p>
    <w:p w14:paraId="3A52F7EE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osób fizycznych w związku z przetwarzaniem danych osobowych i w sprawie</w:t>
      </w:r>
    </w:p>
    <w:p w14:paraId="1BFE3603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swobodnego przepływu takich danych oraz uchylenia dyrektywy 95/46/WE (ogólne</w:t>
      </w:r>
    </w:p>
    <w:p w14:paraId="026ACEAF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rozporządzenie o ochronie danych) (Dz. Urz. UE L 119, s. 1) – zwanego „RODO”.</w:t>
      </w:r>
    </w:p>
    <w:p w14:paraId="5687CEE3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Organizator informuje poprzez udostępnienia informacji na ten temat stanowiącej</w:t>
      </w:r>
    </w:p>
    <w:p w14:paraId="3318C6F7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załącznik do karty zgłoszenia.</w:t>
      </w:r>
    </w:p>
    <w:p w14:paraId="5895BCCF" w14:textId="72396F5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 xml:space="preserve">9. Zgłoszenia będą przyjmowane do dnia </w:t>
      </w:r>
      <w:r w:rsidR="00040E79">
        <w:rPr>
          <w:sz w:val="24"/>
          <w:szCs w:val="24"/>
        </w:rPr>
        <w:t>14</w:t>
      </w:r>
      <w:r w:rsidRPr="00395FD7">
        <w:rPr>
          <w:sz w:val="24"/>
          <w:szCs w:val="24"/>
        </w:rPr>
        <w:t xml:space="preserve"> grudnia 202</w:t>
      </w:r>
      <w:r w:rsidR="00040E79">
        <w:rPr>
          <w:sz w:val="24"/>
          <w:szCs w:val="24"/>
        </w:rPr>
        <w:t>5</w:t>
      </w:r>
      <w:r w:rsidRPr="00395FD7">
        <w:rPr>
          <w:sz w:val="24"/>
          <w:szCs w:val="24"/>
        </w:rPr>
        <w:t xml:space="preserve"> roku lub do wyczerpania</w:t>
      </w:r>
    </w:p>
    <w:p w14:paraId="03792B31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miejsc.</w:t>
      </w:r>
    </w:p>
    <w:p w14:paraId="5A7AB00B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10. Wypełnienie i wysłanie podpisanego Formularza Zgłoszeniowego Wystawcy jest</w:t>
      </w:r>
    </w:p>
    <w:p w14:paraId="2FC08D82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równoznaczne z zaakceptowaniem postanowień niniejszego Regulaminu.</w:t>
      </w:r>
    </w:p>
    <w:p w14:paraId="09018334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WARUNKI UDZIAŁU</w:t>
      </w:r>
    </w:p>
    <w:p w14:paraId="1A13269A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Warunkiem udziału w Jarmarku jest:</w:t>
      </w:r>
    </w:p>
    <w:p w14:paraId="6BBCAB13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1. wypełnienie Formularza Zgłoszeniowego Wystawcy (załącznik nr 1 do Regulaminu),</w:t>
      </w:r>
    </w:p>
    <w:p w14:paraId="3FFBDC88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w sposób czytelny i kompletny,</w:t>
      </w:r>
    </w:p>
    <w:p w14:paraId="3C482526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2. podpisanie Formularza przez osobę lub osoby umocowane prawnie do</w:t>
      </w:r>
    </w:p>
    <w:p w14:paraId="36C5F12E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reprezentowania podmiotu zgłaszającego uczestnictwo,</w:t>
      </w:r>
    </w:p>
    <w:p w14:paraId="62C24B66" w14:textId="6DF43482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 xml:space="preserve">3. dostarczenie do dnia </w:t>
      </w:r>
      <w:r w:rsidR="00934BDD">
        <w:rPr>
          <w:sz w:val="24"/>
          <w:szCs w:val="24"/>
        </w:rPr>
        <w:t>14</w:t>
      </w:r>
      <w:r w:rsidRPr="00395FD7">
        <w:rPr>
          <w:sz w:val="24"/>
          <w:szCs w:val="24"/>
        </w:rPr>
        <w:t xml:space="preserve"> grudnia 202</w:t>
      </w:r>
      <w:r w:rsidR="00934BDD">
        <w:rPr>
          <w:sz w:val="24"/>
          <w:szCs w:val="24"/>
        </w:rPr>
        <w:t>5</w:t>
      </w:r>
      <w:r w:rsidRPr="00395FD7">
        <w:rPr>
          <w:sz w:val="24"/>
          <w:szCs w:val="24"/>
        </w:rPr>
        <w:t xml:space="preserve"> r. wypełnionego i podpisanego</w:t>
      </w:r>
    </w:p>
    <w:p w14:paraId="52D37227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Formularza,</w:t>
      </w:r>
    </w:p>
    <w:p w14:paraId="14CF23CD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elektronicznie na adres e-mail: promocja@kurzetnik.pl (skan wypełnionego</w:t>
      </w:r>
    </w:p>
    <w:p w14:paraId="699D3CF2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podpisanego formularza)</w:t>
      </w:r>
    </w:p>
    <w:p w14:paraId="50380913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4. Uzyskanie od Organizatora potwierdzenia uczestnictwa w formie telefonicznej,</w:t>
      </w:r>
    </w:p>
    <w:p w14:paraId="10C0ECBB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lastRenderedPageBreak/>
        <w:t>pisemnej lub mailowej.</w:t>
      </w:r>
    </w:p>
    <w:p w14:paraId="544678B5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5. Organizator zastrzega sobie prawo nieprzyjęcia oferty uczestnictwa bez podania</w:t>
      </w:r>
    </w:p>
    <w:p w14:paraId="2E918921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przyczyn.</w:t>
      </w:r>
    </w:p>
    <w:p w14:paraId="20467482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6. Zgłoszenie uczestnictwa jest równoznaczne z udziałem dniu odbywania się Jarmarku</w:t>
      </w:r>
    </w:p>
    <w:p w14:paraId="49F05793" w14:textId="32303D70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w godzinach od 11:00 - 1</w:t>
      </w:r>
      <w:r w:rsidR="00934BDD">
        <w:rPr>
          <w:sz w:val="24"/>
          <w:szCs w:val="24"/>
        </w:rPr>
        <w:t>7</w:t>
      </w:r>
      <w:r w:rsidRPr="00395FD7">
        <w:rPr>
          <w:sz w:val="24"/>
          <w:szCs w:val="24"/>
        </w:rPr>
        <w:t>:00. Opuszczenie stoiska wcześniej lub nie uczestniczenie</w:t>
      </w:r>
    </w:p>
    <w:p w14:paraId="245C6CA9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w Jarmarku w wyznaczonych dniach oraz godzinach spowoduje wykluczenie z</w:t>
      </w:r>
    </w:p>
    <w:p w14:paraId="08C14319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dalszego udziału w Jarmarku. Ewentualne zmiany dotyczące godzin prowadzenia</w:t>
      </w:r>
    </w:p>
    <w:p w14:paraId="7937D64B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działalności handlowej muszą być ustalane z organizatorem i wprowadzone wyłącznie</w:t>
      </w:r>
    </w:p>
    <w:p w14:paraId="6E24EEA2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za jego zgodą.</w:t>
      </w:r>
    </w:p>
    <w:p w14:paraId="19E3B291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PRZEPISY PORZĄDKOWE</w:t>
      </w:r>
    </w:p>
    <w:p w14:paraId="4F4625F0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1. Wystawca zobowiązany jest posiadać wszelkie wymagane dokumenty uprawniające</w:t>
      </w:r>
    </w:p>
    <w:p w14:paraId="512A4A0B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do prowadzenia działalności handlowej zgodnie z obowiązującymi w tym zakresie</w:t>
      </w:r>
    </w:p>
    <w:p w14:paraId="5E676A60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przepisami.</w:t>
      </w:r>
    </w:p>
    <w:p w14:paraId="4068D1AC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2. Wystawca sprzedający artykuły wymagające odrębnych pozwoleń lub koncesji winien</w:t>
      </w:r>
    </w:p>
    <w:p w14:paraId="10408370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uzyskać od właściwych organów stosowne pozwolenia bądź koncesje.</w:t>
      </w:r>
    </w:p>
    <w:p w14:paraId="15FF0BE6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3. Wystawca zobowiązany jest do sprzedaży towarów odpowiednio oznakowanych i</w:t>
      </w:r>
    </w:p>
    <w:p w14:paraId="74783079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posługiwania się zalegalizowanymi narzędziami pomiarowymi, przestrzegania</w:t>
      </w:r>
    </w:p>
    <w:p w14:paraId="41E87B75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terminów przydatności do spożycia i trwałości towarów spożywczych przeznaczonych</w:t>
      </w:r>
    </w:p>
    <w:p w14:paraId="0ED507C1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do sprzedaży.</w:t>
      </w:r>
    </w:p>
    <w:p w14:paraId="1D973F32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4. Niedopuszczalny jest obrót towarami lub usługami, których posiadanie i oferowanie</w:t>
      </w:r>
    </w:p>
    <w:p w14:paraId="4E6030F6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jest zakazane bądź ograniczone z mocy prawa i obowiązujących przepisów oraz</w:t>
      </w:r>
    </w:p>
    <w:p w14:paraId="5B43385D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sprzedaż towarów lub usług nieposiadających atestów PZH.</w:t>
      </w:r>
    </w:p>
    <w:p w14:paraId="3CD63050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5. Ze względu na wymagania PIH, US, PIP, SANEPIDU, BHP, P.POŻ itp. Instytucji,</w:t>
      </w:r>
    </w:p>
    <w:p w14:paraId="00082F74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Wystawcy są zobowiązani do posiadania aktualnych badań, zezwoleń, certyfikatów</w:t>
      </w:r>
    </w:p>
    <w:p w14:paraId="55112611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itp.</w:t>
      </w:r>
    </w:p>
    <w:p w14:paraId="0DEE4B79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6. Wystawca ma obowiązek przygotowania stoiska do godziny 10:00 oraz opuszczenia</w:t>
      </w:r>
    </w:p>
    <w:p w14:paraId="09D21449" w14:textId="60AF04AC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stoiska po godzinie 1</w:t>
      </w:r>
      <w:r w:rsidR="00934BDD">
        <w:rPr>
          <w:sz w:val="24"/>
          <w:szCs w:val="24"/>
        </w:rPr>
        <w:t>7</w:t>
      </w:r>
      <w:r w:rsidRPr="00395FD7">
        <w:rPr>
          <w:sz w:val="24"/>
          <w:szCs w:val="24"/>
        </w:rPr>
        <w:t>:00.</w:t>
      </w:r>
    </w:p>
    <w:p w14:paraId="5B60F841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7. Lokalizacja stoiska jest określana przez Organizatora i zależy od warunków</w:t>
      </w:r>
    </w:p>
    <w:p w14:paraId="3220B73F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organizacyjno-technicznych Jarmarku.</w:t>
      </w:r>
    </w:p>
    <w:p w14:paraId="2C22B95D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lastRenderedPageBreak/>
        <w:t>8. Wystawiający ma obowiązek zająć stoisko przyporządkowane wystawcy. Nie ma</w:t>
      </w:r>
    </w:p>
    <w:p w14:paraId="4B2DF795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możliwości zajęcia miejsca innego niż wynika z przydziału. Organizator ma prawo nie</w:t>
      </w:r>
    </w:p>
    <w:p w14:paraId="3D7FDDF4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wyrazić zgody na zmiany przydzielonych miejsc, gdy koliduje to z ogólną wizją i</w:t>
      </w:r>
    </w:p>
    <w:p w14:paraId="6D72B6C6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porządkiem.</w:t>
      </w:r>
    </w:p>
    <w:p w14:paraId="64DAC1AA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9. Likwidacja stoiska przed zakończeniem Jarmarku jest zabroniona.</w:t>
      </w:r>
    </w:p>
    <w:p w14:paraId="37447ACA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10. Wystawca zobowiązany jest po zakończeniu Jarmarku do usunięcia ekspozycji oraz</w:t>
      </w:r>
    </w:p>
    <w:p w14:paraId="59275DAA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przywrócenia zajmowanej powierzchni handlowej do pierwotnego stanu. Odpady i śmieci</w:t>
      </w:r>
    </w:p>
    <w:p w14:paraId="56412B22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należy pozostawić w wyznaczonym do tego celu miejscu. W przypadku</w:t>
      </w:r>
    </w:p>
    <w:p w14:paraId="1D20922B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nieuporządkowania zajmowanej powierzchni Organizator zleci wykonanie prac</w:t>
      </w:r>
    </w:p>
    <w:p w14:paraId="059434CC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porządkowych na koszt i ryzyko Wystawcy.</w:t>
      </w:r>
    </w:p>
    <w:p w14:paraId="21BA19ED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11. Organizator zastrzega sobie prawo wprowadzenia ograniczeń wjazdu i postoju na</w:t>
      </w:r>
    </w:p>
    <w:p w14:paraId="7B816C31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terenie Jarmarku.</w:t>
      </w:r>
    </w:p>
    <w:p w14:paraId="2F207E80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12. Wjazd dla samochodów na teren Jarmarku dozwolony jest wyłącznie w celu</w:t>
      </w:r>
    </w:p>
    <w:p w14:paraId="0CA1C128" w14:textId="536715F9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dokonania wyładunku w godz. .8:00- 10:00 oraz załadunku towaru od godziny 1</w:t>
      </w:r>
      <w:r w:rsidR="00934BDD">
        <w:rPr>
          <w:sz w:val="24"/>
          <w:szCs w:val="24"/>
        </w:rPr>
        <w:t>7</w:t>
      </w:r>
      <w:r w:rsidRPr="00395FD7">
        <w:rPr>
          <w:sz w:val="24"/>
          <w:szCs w:val="24"/>
        </w:rPr>
        <w:t>:15.</w:t>
      </w:r>
    </w:p>
    <w:p w14:paraId="347BC80A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13. Na terenie Jarmarku obowiązuje CAŁKOWITY ZAKAZ PARKOWANIA POJAZDÓW</w:t>
      </w:r>
    </w:p>
    <w:p w14:paraId="0BB5FD6E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zaopatrzeniowych, a w szczególności w pobliżu stoisk.</w:t>
      </w:r>
    </w:p>
    <w:p w14:paraId="5FC8179C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14. Na terenie stoisk handlowych obowiązuje zakaz palenia tytoniu, używania otwartego</w:t>
      </w:r>
    </w:p>
    <w:p w14:paraId="1A3EB3C9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ognia oraz eksploatowania grzejnych urządzeń elektrycznych (tj. czajników, grzałek,</w:t>
      </w:r>
    </w:p>
    <w:p w14:paraId="7283E003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grzejników, piecyków elektrycznych).</w:t>
      </w:r>
    </w:p>
    <w:p w14:paraId="4835C38F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16. Wystawcy obsługujący punktu gastronomiczne, przy których jest kontakt z otwartym</w:t>
      </w:r>
    </w:p>
    <w:p w14:paraId="519C1127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ogniem zobowiązani są do wyposażenia stoisk w gaśnice proszkowe ABC.</w:t>
      </w:r>
    </w:p>
    <w:p w14:paraId="6B4AD497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17. Organizator nie ponosi odpowiedzialności za asortyment wystawiony na stoisku, za</w:t>
      </w:r>
    </w:p>
    <w:p w14:paraId="30CA9360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uszkodzenia powstałe na osobie lub mieniu Wystawcy przed, po i w trakcie trwania</w:t>
      </w:r>
    </w:p>
    <w:p w14:paraId="6684A0B7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Jarmarku, za szkody spowodowane kradzieżą, ogniem, wichurą, deszczem,</w:t>
      </w:r>
    </w:p>
    <w:p w14:paraId="09167A54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zamieciami śnieżnymi, eksplozją, zalaniem wodą, przerwą w dostawie lub</w:t>
      </w:r>
    </w:p>
    <w:p w14:paraId="3E5FA6EE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przepięciem prądu i innymi przyczynami losowymi.</w:t>
      </w:r>
    </w:p>
    <w:p w14:paraId="7693DE10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18. Uczestnik jest zobowiązany do przestrzegania wydawanych przez Organizatora,</w:t>
      </w:r>
    </w:p>
    <w:p w14:paraId="21BAF158" w14:textId="59DBFAE9" w:rsid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 xml:space="preserve">Policję i </w:t>
      </w:r>
      <w:r w:rsidR="008E7843">
        <w:rPr>
          <w:sz w:val="24"/>
          <w:szCs w:val="24"/>
        </w:rPr>
        <w:t xml:space="preserve">Straż Pożarną </w:t>
      </w:r>
      <w:r w:rsidRPr="00395FD7">
        <w:rPr>
          <w:sz w:val="24"/>
          <w:szCs w:val="24"/>
        </w:rPr>
        <w:t>poleceń porządkowych.</w:t>
      </w:r>
    </w:p>
    <w:p w14:paraId="10226A78" w14:textId="1D8B4984" w:rsidR="008E7843" w:rsidRDefault="008E7843" w:rsidP="00395FD7">
      <w:pPr>
        <w:jc w:val="both"/>
        <w:rPr>
          <w:sz w:val="24"/>
          <w:szCs w:val="24"/>
        </w:rPr>
      </w:pPr>
      <w:r>
        <w:rPr>
          <w:sz w:val="24"/>
          <w:szCs w:val="24"/>
        </w:rPr>
        <w:t>19. Uczestnik powinien posiadać swój namiot.</w:t>
      </w:r>
    </w:p>
    <w:p w14:paraId="4A4D0104" w14:textId="010F34BF" w:rsidR="008E7843" w:rsidRPr="00395FD7" w:rsidRDefault="008E7843" w:rsidP="00395FD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20. Organizator zapewnia maksymalnie 2 ławki (szkolne) oraz 2 krzesełka – po uprzednim wpisaniu w kartę zgłoszenia </w:t>
      </w:r>
      <w:r w:rsidR="00751F9B">
        <w:rPr>
          <w:sz w:val="24"/>
          <w:szCs w:val="24"/>
        </w:rPr>
        <w:t>zapotrzebowania.</w:t>
      </w:r>
      <w:r>
        <w:rPr>
          <w:sz w:val="24"/>
          <w:szCs w:val="24"/>
        </w:rPr>
        <w:t xml:space="preserve"> </w:t>
      </w:r>
    </w:p>
    <w:p w14:paraId="1BC9753E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POSTANOWIENIA KOŃCOWE</w:t>
      </w:r>
    </w:p>
    <w:p w14:paraId="1AA38ED0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1. Organizator zastrzega sobie w przypadku zaistnienia okoliczności od nich</w:t>
      </w:r>
    </w:p>
    <w:p w14:paraId="0FAA7963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niezależnych w szczególności takich jak: siła wyższa, decyzje władz państwowych,</w:t>
      </w:r>
    </w:p>
    <w:p w14:paraId="19FF8ACE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niesprzyjająca pogoda prawo do odwołania, częściowego zamknięcia, skrócenia albo</w:t>
      </w:r>
    </w:p>
    <w:p w14:paraId="7B7CD161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przełożenia terminu Jarmarku. W takich przypadkach Wystawcy nie przysługuje</w:t>
      </w:r>
    </w:p>
    <w:p w14:paraId="7E79808D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Wystawcy prawo do odszkodowania.</w:t>
      </w:r>
    </w:p>
    <w:p w14:paraId="1645AD6B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2. Organizator ma prawo do usunięcia Wystawcy z terenu Jarmarku w przypadku:</w:t>
      </w:r>
    </w:p>
    <w:p w14:paraId="3805D2D5" w14:textId="752F33C6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· braku wcześniejszego zgłoszenia i prowadzenia handlu bez wiedzy i zgody</w:t>
      </w:r>
      <w:r w:rsidR="00751F9B">
        <w:rPr>
          <w:sz w:val="24"/>
          <w:szCs w:val="24"/>
        </w:rPr>
        <w:t xml:space="preserve"> </w:t>
      </w:r>
      <w:r w:rsidRPr="00395FD7">
        <w:rPr>
          <w:sz w:val="24"/>
          <w:szCs w:val="24"/>
        </w:rPr>
        <w:t>Organizatora,</w:t>
      </w:r>
    </w:p>
    <w:p w14:paraId="52761510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· nie stosowania się do ustaleń Regulaminu.</w:t>
      </w:r>
    </w:p>
    <w:p w14:paraId="1712DEEE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3. Ewentualne uwagi uczestników powinny być niezwłocznie zgłaszane Organizatorowi</w:t>
      </w:r>
    </w:p>
    <w:p w14:paraId="49FF1B50" w14:textId="77777777" w:rsidR="00395FD7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w formie pisemnej lub ustnej.</w:t>
      </w:r>
    </w:p>
    <w:p w14:paraId="73971C8E" w14:textId="5AC7B782" w:rsidR="00AA07BD" w:rsidRPr="00395FD7" w:rsidRDefault="00395FD7" w:rsidP="00395FD7">
      <w:pPr>
        <w:jc w:val="both"/>
        <w:rPr>
          <w:sz w:val="24"/>
          <w:szCs w:val="24"/>
        </w:rPr>
      </w:pPr>
      <w:r w:rsidRPr="00395FD7">
        <w:rPr>
          <w:sz w:val="24"/>
          <w:szCs w:val="24"/>
        </w:rPr>
        <w:t>4. Reklamacje złożone po zakończeniu imprezy nie będą uwzględniane.</w:t>
      </w:r>
    </w:p>
    <w:sectPr w:rsidR="00AA07BD" w:rsidRPr="0039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A7"/>
    <w:rsid w:val="00040E79"/>
    <w:rsid w:val="00243ABA"/>
    <w:rsid w:val="002F41A7"/>
    <w:rsid w:val="00395FD7"/>
    <w:rsid w:val="005C6703"/>
    <w:rsid w:val="00751F9B"/>
    <w:rsid w:val="008E7843"/>
    <w:rsid w:val="00934BDD"/>
    <w:rsid w:val="00AA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77B7"/>
  <w15:chartTrackingRefBased/>
  <w15:docId w15:val="{1F2B1859-0003-49DD-98A3-2AB4C603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1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1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1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1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1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1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1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1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1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1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Kurzętnik</dc:creator>
  <cp:keywords/>
  <dc:description/>
  <cp:lastModifiedBy>Gmina Kurzętnik</cp:lastModifiedBy>
  <cp:revision>2</cp:revision>
  <dcterms:created xsi:type="dcterms:W3CDTF">2025-10-28T07:27:00Z</dcterms:created>
  <dcterms:modified xsi:type="dcterms:W3CDTF">2025-10-28T07:27:00Z</dcterms:modified>
</cp:coreProperties>
</file>