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CC00A" w14:textId="77777777" w:rsidR="006D325E" w:rsidRPr="00137DBD" w:rsidRDefault="006D325E" w:rsidP="00137DB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37DBD">
        <w:t>Szanowni Państwo,</w:t>
      </w:r>
    </w:p>
    <w:p w14:paraId="51A0144D" w14:textId="77777777" w:rsidR="009702A6" w:rsidRPr="00137DBD" w:rsidRDefault="009702A6" w:rsidP="00137DB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0537B18E" w14:textId="39A89A35" w:rsidR="006D325E" w:rsidRPr="00137DBD" w:rsidRDefault="002162C7" w:rsidP="00137DBD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Ustawa </w:t>
      </w:r>
      <w:r w:rsidR="006D325E" w:rsidRPr="00137DBD">
        <w:t>z dnia 13 września 1996 r. o utrzymaniu czyst</w:t>
      </w:r>
      <w:r w:rsidR="009702A6" w:rsidRPr="00137DBD">
        <w:t xml:space="preserve">ości i porządku w </w:t>
      </w:r>
      <w:r>
        <w:t xml:space="preserve">gminach, </w:t>
      </w:r>
      <w:r w:rsidR="006D325E" w:rsidRPr="00137DBD">
        <w:t xml:space="preserve">nałożyła na wszystkie gminy w Polsce obowiązek prowadzenia ewidencji zbiorników bezodpływowych (szamb) na nieczystości ciekłe oraz ewidencji przydomowych </w:t>
      </w:r>
      <w:r w:rsidR="0022576D" w:rsidRPr="00137DBD">
        <w:t xml:space="preserve">oczyszczalni </w:t>
      </w:r>
      <w:r w:rsidR="006D325E" w:rsidRPr="00137DBD">
        <w:t xml:space="preserve">ścieków </w:t>
      </w:r>
      <w:r w:rsidR="0022576D" w:rsidRPr="00137DBD">
        <w:t>i</w:t>
      </w:r>
      <w:r w:rsidR="006D325E" w:rsidRPr="00137DBD">
        <w:t xml:space="preserve"> </w:t>
      </w:r>
      <w:r w:rsidR="009702A6" w:rsidRPr="00137DBD">
        <w:t xml:space="preserve">prowadzenia kontroli w zakresie </w:t>
      </w:r>
      <w:r w:rsidR="006D325E" w:rsidRPr="00137DBD">
        <w:t>ich regularnego opróżniania.</w:t>
      </w:r>
    </w:p>
    <w:p w14:paraId="44A3576C" w14:textId="77777777" w:rsidR="009702A6" w:rsidRPr="00137DBD" w:rsidRDefault="006D325E" w:rsidP="00137DB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137DBD">
        <w:rPr>
          <w:rStyle w:val="Pogrubienie"/>
          <w:b w:val="0"/>
        </w:rPr>
        <w:t xml:space="preserve">W związku z powyższym każdy właściciel </w:t>
      </w:r>
      <w:r w:rsidR="009702A6" w:rsidRPr="00137DBD">
        <w:rPr>
          <w:rStyle w:val="Pogrubienie"/>
          <w:b w:val="0"/>
        </w:rPr>
        <w:t>nieruchomości na terenie gminy Kurzętnik</w:t>
      </w:r>
      <w:r w:rsidRPr="00137DBD">
        <w:rPr>
          <w:rStyle w:val="Pogrubienie"/>
          <w:b w:val="0"/>
        </w:rPr>
        <w:t xml:space="preserve"> wyposażonej w zbiornik bezodpływowy lub przydomową oczyszczalnie ścieków ma obowiązek złożyć aktualne zgłoszenie do obowiązkowej ewidencji zbiorników bezodpływowych (szamb) na nieczystości ciekłe oraz ewidencji przydomowych </w:t>
      </w:r>
      <w:r w:rsidR="009702A6" w:rsidRPr="00137DBD">
        <w:rPr>
          <w:rStyle w:val="Pogrubienie"/>
          <w:b w:val="0"/>
        </w:rPr>
        <w:t>ścieków prowadzonej przez gminę.</w:t>
      </w:r>
    </w:p>
    <w:p w14:paraId="495DA4F9" w14:textId="77777777" w:rsidR="006D325E" w:rsidRPr="00137DBD" w:rsidRDefault="006D325E" w:rsidP="00137DBD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37DBD">
        <w:rPr>
          <w:rStyle w:val="Pogrubienie"/>
          <w:b w:val="0"/>
        </w:rPr>
        <w:t xml:space="preserve">Druki zgłoszenia dostępne są w Urzędzie Gminy </w:t>
      </w:r>
      <w:r w:rsidR="009702A6" w:rsidRPr="00137DBD">
        <w:rPr>
          <w:rStyle w:val="Pogrubienie"/>
          <w:b w:val="0"/>
        </w:rPr>
        <w:t xml:space="preserve">Kurzętnik </w:t>
      </w:r>
      <w:r w:rsidRPr="00137DBD">
        <w:rPr>
          <w:rStyle w:val="Pogrubienie"/>
          <w:b w:val="0"/>
        </w:rPr>
        <w:t>oraz na stronie internetowej urzędu.</w:t>
      </w:r>
    </w:p>
    <w:p w14:paraId="288EBD06" w14:textId="77777777" w:rsidR="006D325E" w:rsidRPr="00137DBD" w:rsidRDefault="006D325E" w:rsidP="00137DB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37DBD">
        <w:t>W przypadku niezłożenia zgłoszenia  Urząd będzie zobowiązany do samodzielnego zabrania danych w formie kontroli na Państwa posesji w zakresie posiadania zbiornika na nieczystości ciekłe lub przydomowej oczyszczalni ścieków.</w:t>
      </w:r>
    </w:p>
    <w:p w14:paraId="06F65D7C" w14:textId="77777777" w:rsidR="000631F3" w:rsidRPr="00137DBD" w:rsidRDefault="000631F3" w:rsidP="00137DBD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37DBD">
        <w:t>Ponadto, Sołtysi z terenu Gminy Kurzętnik, będą odwiedzać Państwa i przekazywać formularz zgłoszenia</w:t>
      </w:r>
      <w:r w:rsidRPr="00137DBD">
        <w:rPr>
          <w:rStyle w:val="Pogrubienie"/>
          <w:b w:val="0"/>
        </w:rPr>
        <w:t xml:space="preserve"> do obowiązkowej ewidencji zbiorników bezodpływowych (szamb) na nieczystości ciekłe oraz ewidencji przydomowych ścieków.</w:t>
      </w:r>
    </w:p>
    <w:p w14:paraId="346D0A68" w14:textId="77777777" w:rsidR="000631F3" w:rsidRPr="00137DBD" w:rsidRDefault="000631F3" w:rsidP="00137DB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5634FFA3" w14:textId="77777777" w:rsidR="006D325E" w:rsidRPr="00137DBD" w:rsidRDefault="006D325E" w:rsidP="00137DBD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37DBD">
        <w:t>Przypominamy właścicielom nieruchomości o ustawowych obowiązkach jakie na nich spoczywają wyn</w:t>
      </w:r>
      <w:r w:rsidR="0022576D" w:rsidRPr="00137DBD">
        <w:t>ikających z w</w:t>
      </w:r>
      <w:r w:rsidRPr="00137DBD">
        <w:t>w</w:t>
      </w:r>
      <w:r w:rsidR="0022576D" w:rsidRPr="00137DBD">
        <w:t>.</w:t>
      </w:r>
      <w:r w:rsidRPr="00137DBD">
        <w:t xml:space="preserve"> art. 5 tj.: zapewnieniu utrzymania czystości i porządku przez m.in. przyłączenie nieruchomości do istniejącej sieci kanalizacyjnej, a w przypadku gdy budowa sieci kanalizacyjnej jest technicznie lub ekonomicznie nieuzasadniona – wyposażenia nieruchomości w zbiornik bezodpływowy nieczystości ciekłych lub w przydomową oczyszczalnię ścieków bytowych, spełniające wymagania określone w przepisach odrębnych.</w:t>
      </w:r>
    </w:p>
    <w:p w14:paraId="4A3FF179" w14:textId="77777777" w:rsidR="006D325E" w:rsidRPr="00137DBD" w:rsidRDefault="006D325E" w:rsidP="00137DB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37DBD">
        <w:t>Zgodnie z w/w ustawą właściciel nieruchomości, na której znajduje się zbiornik bezodpływowy lub przydomowa oczyszczalnia ścieków zobowiązany jest do zawarcia umowy z przedsiębiorcą posiadającym zezwolenie na prowadzenie działalności w zakresie opróżniania zbiorników bezodpływowych lub osadników w instalacjach przydomowych oczyszczalni ścieków i transportu nieczystości ciekłych, a w przypadku kontroli do okazania takiej umowy oraz dowodów uiszczenia opłat za te usługi.</w:t>
      </w:r>
    </w:p>
    <w:p w14:paraId="121F7FF5" w14:textId="77777777" w:rsidR="00124548" w:rsidRPr="009702A6" w:rsidRDefault="00124548" w:rsidP="009702A6">
      <w:pPr>
        <w:spacing w:line="276" w:lineRule="auto"/>
        <w:rPr>
          <w:rFonts w:ascii="Times New Roman" w:hAnsi="Times New Roman" w:cs="Times New Roman"/>
        </w:rPr>
      </w:pPr>
    </w:p>
    <w:sectPr w:rsidR="00124548" w:rsidRPr="0097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5E"/>
    <w:rsid w:val="000631F3"/>
    <w:rsid w:val="00124548"/>
    <w:rsid w:val="00137DBD"/>
    <w:rsid w:val="002162C7"/>
    <w:rsid w:val="0022576D"/>
    <w:rsid w:val="0037492B"/>
    <w:rsid w:val="006D325E"/>
    <w:rsid w:val="008866B1"/>
    <w:rsid w:val="009702A6"/>
    <w:rsid w:val="00AF31B6"/>
    <w:rsid w:val="00BE5BC7"/>
    <w:rsid w:val="00D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4FA9"/>
  <w15:chartTrackingRefBased/>
  <w15:docId w15:val="{F2695599-6B1D-42E4-B697-20CB6FE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3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Blank-Tadra</dc:creator>
  <cp:keywords/>
  <dc:description/>
  <cp:lastModifiedBy>Pracownik</cp:lastModifiedBy>
  <cp:revision>9</cp:revision>
  <dcterms:created xsi:type="dcterms:W3CDTF">2024-03-11T09:44:00Z</dcterms:created>
  <dcterms:modified xsi:type="dcterms:W3CDTF">2024-03-24T08:14:00Z</dcterms:modified>
</cp:coreProperties>
</file>