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D967" w14:textId="77777777" w:rsidR="0058294E" w:rsidRPr="00122173" w:rsidRDefault="0058294E" w:rsidP="0058294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12217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DOFINANSOWANIE PRACODAWCOM KOSZTÓW KSZTAŁCENIA MŁODOCIANYCH PRACOWNIKÓW</w:t>
      </w:r>
    </w:p>
    <w:p w14:paraId="112714BD" w14:textId="2006E129" w:rsidR="00422F98" w:rsidRPr="009734D3" w:rsidRDefault="00422F98" w:rsidP="004F1B3B">
      <w:pPr>
        <w:spacing w:before="120" w:after="120" w:line="240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Wnioskodawca</w:t>
      </w:r>
      <w:r w:rsidR="006C573C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 </w:t>
      </w: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/</w:t>
      </w:r>
      <w:r w:rsidR="006C573C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 </w:t>
      </w: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adresat procedury:</w:t>
      </w:r>
    </w:p>
    <w:p w14:paraId="2E046CE4" w14:textId="77777777" w:rsidR="00543922" w:rsidRDefault="00422F98" w:rsidP="004F1B3B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Pracodawcy, którzy zawarli z młodocianymi pracownikami zamieszkałymi na terenie </w:t>
      </w:r>
      <w:r>
        <w:rPr>
          <w:rFonts w:ascii="Arial" w:eastAsia="Times New Roman" w:hAnsi="Arial" w:cs="Arial"/>
          <w:sz w:val="24"/>
          <w:szCs w:val="24"/>
          <w:lang w:eastAsia="pl-PL"/>
        </w:rPr>
        <w:t>Gminy Kurzętnik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umowę o pracę w celu przygotowania zawodowego lub nauki zawodu.</w:t>
      </w:r>
    </w:p>
    <w:p w14:paraId="4BD48375" w14:textId="2F2B5FBC" w:rsidR="00422F98" w:rsidRPr="00543922" w:rsidRDefault="00422F98" w:rsidP="004F1B3B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Odpowiedzialny za załatwienie sprawy:</w:t>
      </w:r>
    </w:p>
    <w:p w14:paraId="2681243F" w14:textId="239CD131" w:rsidR="0083339C" w:rsidRPr="00543922" w:rsidRDefault="00422F98" w:rsidP="004F1B3B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Kurzętnik</w:t>
      </w:r>
      <w:r w:rsidR="009734D3">
        <w:t xml:space="preserve">, </w:t>
      </w:r>
      <w:r w:rsidRPr="00422F98">
        <w:rPr>
          <w:rFonts w:ascii="Arial" w:eastAsia="Times New Roman" w:hAnsi="Arial" w:cs="Arial"/>
          <w:sz w:val="24"/>
          <w:szCs w:val="24"/>
          <w:lang w:eastAsia="pl-PL"/>
        </w:rPr>
        <w:t>Refera</w:t>
      </w:r>
      <w:r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422F98">
        <w:rPr>
          <w:rFonts w:ascii="Arial" w:eastAsia="Times New Roman" w:hAnsi="Arial" w:cs="Arial"/>
          <w:sz w:val="24"/>
          <w:szCs w:val="24"/>
          <w:lang w:eastAsia="pl-PL"/>
        </w:rPr>
        <w:t xml:space="preserve"> Oświaty Gminy Kurzętnik</w:t>
      </w:r>
      <w:bookmarkStart w:id="0" w:name="_Hlk132370228"/>
      <w:r w:rsidRPr="00422F98">
        <w:rPr>
          <w:rFonts w:ascii="Arial" w:eastAsia="Times New Roman" w:hAnsi="Arial" w:cs="Arial"/>
          <w:sz w:val="24"/>
          <w:szCs w:val="24"/>
          <w:lang w:eastAsia="pl-PL"/>
        </w:rPr>
        <w:t>, ul. Grunwaldzka 39, 13-306 Kurzętnik.</w:t>
      </w:r>
      <w:bookmarkEnd w:id="0"/>
    </w:p>
    <w:p w14:paraId="412DDA32" w14:textId="2575A2E3" w:rsidR="00543922" w:rsidRDefault="00422F98" w:rsidP="004F1B3B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 xml:space="preserve">Osoba do kontaktu: 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Inspektor </w:t>
      </w:r>
      <w:r w:rsidR="00014F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Elżbieta Sobiech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budynek przy Urzędzie Gminy Kurzętnik</w:t>
      </w:r>
      <w:r w:rsidR="001633A1">
        <w:rPr>
          <w:rFonts w:ascii="Arial" w:eastAsia="Times New Roman" w:hAnsi="Arial" w:cs="Arial"/>
          <w:sz w:val="24"/>
          <w:szCs w:val="24"/>
          <w:lang w:eastAsia="pl-PL"/>
        </w:rPr>
        <w:t>, t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el. 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533</w:t>
      </w:r>
      <w:r w:rsidR="001633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646</w:t>
      </w:r>
      <w:r w:rsidR="0054392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141</w:t>
      </w:r>
    </w:p>
    <w:p w14:paraId="2DF8CBC2" w14:textId="5B0DF2F0" w:rsidR="00422F98" w:rsidRPr="00543922" w:rsidRDefault="00422F98" w:rsidP="004F1B3B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Podstawy prawne:</w:t>
      </w:r>
    </w:p>
    <w:p w14:paraId="3CADA147" w14:textId="6CCBE96B" w:rsidR="00422F98" w:rsidRPr="00F6586D" w:rsidRDefault="00422F98" w:rsidP="009734D3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art. 122 ustawy z dnia 14 grudnia 2016 r.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rawo oświatowe (Dz. U. 202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1082 z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 xml:space="preserve"> zm</w:t>
      </w:r>
      <w:r w:rsidR="00014FB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C10E56D" w14:textId="56DCF12E" w:rsidR="00422F98" w:rsidRPr="00F6586D" w:rsidRDefault="00422F98" w:rsidP="009734D3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Rozporządzenie Ministra Edukacji Narodowej z dnia 15 grudnia 2010r. w sprawie praktycznej nauki zawodu (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 xml:space="preserve">Dz.U. z 2019 r., poz. </w:t>
      </w:r>
      <w:r>
        <w:rPr>
          <w:rFonts w:ascii="Arial" w:eastAsia="Times New Roman" w:hAnsi="Arial" w:cs="Arial"/>
          <w:sz w:val="24"/>
          <w:szCs w:val="24"/>
          <w:lang w:eastAsia="pl-PL"/>
        </w:rPr>
        <w:t>391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5F3E6F1F" w14:textId="0FCAA941" w:rsidR="00422F98" w:rsidRPr="00F6586D" w:rsidRDefault="00422F98" w:rsidP="009734D3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Rady Ministrów z dnia 28 maja 1996r. w sprawie przygotowania zawodowego młodocianych 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i ich wynagradzania (Dz. U. 201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1636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7939E115" w14:textId="358432E5" w:rsidR="00422F98" w:rsidRPr="00F6586D" w:rsidRDefault="00422F98" w:rsidP="009734D3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Komisji (WE) nr 1407/2013 z dnia 18 grudnia 2013r. w sprawie stosowania art. 107 i 108 Traktatu o funkcjonowaniu UE do pomocy de </w:t>
      </w:r>
      <w:proofErr w:type="spellStart"/>
      <w:r w:rsidRPr="00F6586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(Dz. Urz. UE L 352 z 24.12.2013, str. 1)</w:t>
      </w:r>
      <w:r w:rsidR="00DE061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0D51282" w14:textId="64AD0394" w:rsidR="00775108" w:rsidRDefault="00422F98" w:rsidP="009734D3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Komisji (WE) nr 1408/2013 z dnia 18 grudnia 2013r. w sprawie stosowania art. 107 i 108 Traktatu o funkcjonowaniu UE do pomocy de </w:t>
      </w:r>
      <w:proofErr w:type="spellStart"/>
      <w:r w:rsidRPr="00F6586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1633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sektorze rolnym (Dz. Urz. UE L 352 z 24.12.2013)</w:t>
      </w:r>
      <w:r w:rsidR="00DE061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A14363B" w14:textId="5C6F4185" w:rsidR="00775108" w:rsidRPr="00775108" w:rsidRDefault="00775108" w:rsidP="004D4237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1633A1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775108">
        <w:rPr>
          <w:rFonts w:ascii="Arial" w:eastAsia="Times New Roman" w:hAnsi="Arial" w:cs="Arial"/>
          <w:sz w:val="24"/>
          <w:szCs w:val="24"/>
          <w:lang w:eastAsia="pl-PL"/>
        </w:rPr>
        <w:t xml:space="preserve">ozporządzeniu Komisji (UE) nr 360/2012 z dnia 25 kwietnia 2012 r. w sprawie stosowania art. 107 i 108 Traktatu o funkcjonowaniu Unii Europejskiej do pomocy de </w:t>
      </w:r>
      <w:proofErr w:type="spellStart"/>
      <w:r w:rsidRPr="00775108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775108">
        <w:rPr>
          <w:rFonts w:ascii="Arial" w:eastAsia="Times New Roman" w:hAnsi="Arial" w:cs="Arial"/>
          <w:sz w:val="24"/>
          <w:szCs w:val="24"/>
          <w:lang w:eastAsia="pl-PL"/>
        </w:rPr>
        <w:t xml:space="preserve"> przyznawanej przedsiębiorstwom wykonującym usługi świadczone w ogólnym interesie gospodarczym (Dz.U.UE.L.114 z 26.04.2012, str. 8)</w:t>
      </w:r>
      <w:r w:rsidR="00DE061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EC06F93" w14:textId="333175B7" w:rsidR="00422F98" w:rsidRPr="00F6586D" w:rsidRDefault="00422F98" w:rsidP="004D4237">
      <w:pPr>
        <w:spacing w:before="60" w:after="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Ustawa z dnia 30 kwietnia 2004 r. o postępowaniu w sprawach dotyczącyc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h pomocy publicznej (Dz. U. 2021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743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E061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7850E67" w14:textId="4EB022F7" w:rsidR="00422F98" w:rsidRPr="00F6586D" w:rsidRDefault="00422F98" w:rsidP="004D4237">
      <w:pPr>
        <w:spacing w:before="60" w:afterLines="60" w:after="144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F6586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(Dz.</w:t>
      </w:r>
      <w:r w:rsidR="004D423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U. 2010 r. Nr 53, poz. 311 z </w:t>
      </w:r>
      <w:proofErr w:type="spellStart"/>
      <w:r w:rsidRPr="00F6586D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F6586D">
        <w:rPr>
          <w:rFonts w:ascii="Arial" w:eastAsia="Times New Roman" w:hAnsi="Arial" w:cs="Arial"/>
          <w:sz w:val="24"/>
          <w:szCs w:val="24"/>
          <w:lang w:eastAsia="pl-PL"/>
        </w:rPr>
        <w:t>. zm.)</w:t>
      </w:r>
      <w:r w:rsidR="00DE061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002EB29" w14:textId="156F4B50" w:rsidR="009734D3" w:rsidRDefault="00422F98" w:rsidP="004D4237">
      <w:pPr>
        <w:spacing w:before="60" w:afterLines="60" w:after="144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Rady Ministrów z dnia 20 marca 2007 r. w sprawie zaświadczeń o pomocy de </w:t>
      </w:r>
      <w:proofErr w:type="spellStart"/>
      <w:r w:rsidRPr="00F6586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i pomocy de </w:t>
      </w:r>
      <w:proofErr w:type="spellStart"/>
      <w:r w:rsidRPr="00F6586D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w rolnictwie i rybołówstwie (Dz. U. 201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4D423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350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0E5AF950" w14:textId="3A6E58F7" w:rsidR="00CD4763" w:rsidRPr="009734D3" w:rsidRDefault="00014FB6" w:rsidP="0073568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Dokumenty od wnioskodawcy/strony:</w:t>
      </w:r>
    </w:p>
    <w:p w14:paraId="13A41C8E" w14:textId="63D17CA1" w:rsidR="001633A1" w:rsidRPr="00236BC6" w:rsidRDefault="00014FB6" w:rsidP="004F1B3B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1. Zawiadomienie o zawarciu umowy o pracę z młodocianym pracownikiem w celu przygotowania zawodowego lub nauki 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>zawodu (</w:t>
      </w:r>
      <w:r w:rsidR="009734D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>ał</w:t>
      </w:r>
      <w:r w:rsidR="00236BC6" w:rsidRPr="00236BC6">
        <w:rPr>
          <w:rFonts w:ascii="Arial" w:eastAsia="Times New Roman" w:hAnsi="Arial" w:cs="Arial"/>
          <w:sz w:val="24"/>
          <w:szCs w:val="24"/>
          <w:lang w:eastAsia="pl-PL"/>
        </w:rPr>
        <w:t>ącznik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 xml:space="preserve"> nr 1)</w:t>
      </w:r>
      <w:r w:rsidR="009734D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39D0401" w14:textId="19AF7A0D" w:rsidR="004F1B3B" w:rsidRDefault="00014FB6" w:rsidP="00722933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36BC6">
        <w:rPr>
          <w:rFonts w:ascii="Arial" w:eastAsia="Times New Roman" w:hAnsi="Arial" w:cs="Arial"/>
          <w:sz w:val="24"/>
          <w:szCs w:val="24"/>
          <w:lang w:eastAsia="pl-PL"/>
        </w:rPr>
        <w:t>2. Wniosek o dofinansowanie kosztów kształcenia młodocianych pracowników (</w:t>
      </w:r>
      <w:r w:rsidR="009734D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236BC6" w:rsidRPr="00236BC6">
        <w:rPr>
          <w:rFonts w:ascii="Arial" w:eastAsia="Times New Roman" w:hAnsi="Arial" w:cs="Arial"/>
          <w:sz w:val="24"/>
          <w:szCs w:val="24"/>
          <w:lang w:eastAsia="pl-PL"/>
        </w:rPr>
        <w:t>ałącznik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34D3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236BC6" w:rsidRPr="00236B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>2)</w:t>
      </w:r>
      <w:r w:rsidR="009734D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D53994A" w14:textId="46E73C24" w:rsidR="00014FB6" w:rsidRPr="00543922" w:rsidRDefault="00014FB6" w:rsidP="0073568D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Procedura postępowania obowiązująca od 1 września 2012 r.:</w:t>
      </w:r>
    </w:p>
    <w:p w14:paraId="6A4624FE" w14:textId="6A09A33C" w:rsidR="00DF0569" w:rsidRDefault="00014FB6" w:rsidP="004F1B3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1. O zawarciu z młodocianym pracownikiem umowy o pracę w celu przygotowania zawodowego, pracodawca jest zobowiązany zawiadomić </w:t>
      </w:r>
      <w:r w:rsidR="00FD387C" w:rsidRPr="001633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Wójta Gminy Kurzętnik</w:t>
      </w:r>
      <w:r w:rsidR="009734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(wg</w:t>
      </w:r>
      <w:r w:rsidR="009734D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wzoru, stanowiącego </w:t>
      </w:r>
      <w:r w:rsidR="001633A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ałącznik nr 1) w celu zabezpieczenia środków na dofinansowanie kosztów kształcenia młodocianych pracowników.</w:t>
      </w:r>
    </w:p>
    <w:p w14:paraId="1262661C" w14:textId="63F3EF6A" w:rsidR="002B59D9" w:rsidRPr="002B59D9" w:rsidRDefault="00014FB6" w:rsidP="004F1B3B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2. Pracodawca składa w terminie </w:t>
      </w:r>
      <w:r w:rsidRPr="00F6586D">
        <w:rPr>
          <w:rFonts w:ascii="Arial" w:eastAsia="Times New Roman" w:hAnsi="Arial" w:cs="Arial"/>
          <w:b/>
          <w:sz w:val="24"/>
          <w:szCs w:val="24"/>
          <w:lang w:eastAsia="pl-PL"/>
        </w:rPr>
        <w:t>3 miesięcy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od zdania przez młodocianego pracownika egzaminu wniosek o dofinansowanie kosztów kształcenia młodocianych pracowników (wg wzoru, stanowiącego </w:t>
      </w:r>
      <w:r w:rsidR="001633A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ałącznik nr 2).</w:t>
      </w:r>
    </w:p>
    <w:p w14:paraId="2CC3E80E" w14:textId="566FCA35" w:rsidR="006B75A1" w:rsidRPr="009734D3" w:rsidRDefault="006B75A1" w:rsidP="004F1B3B">
      <w:pPr>
        <w:spacing w:after="120" w:line="276" w:lineRule="auto"/>
        <w:jc w:val="both"/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</w:pPr>
      <w:r w:rsidRPr="009734D3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Do wniosku należy załączyć kopie następujących dokumentów potwierdzone na każdej stronie za zgodność z oryginałem przez pracodawcę:</w:t>
      </w:r>
    </w:p>
    <w:p w14:paraId="72AA3DEB" w14:textId="754B6185" w:rsidR="006B75A1" w:rsidRPr="00F6586D" w:rsidRDefault="006B75A1" w:rsidP="002B59D9">
      <w:pPr>
        <w:spacing w:before="120" w:after="12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umowy o pracę zawartej z młodocianym pracownikiem w celu przygotowania zawodowego oraz świadectwa pracy;</w:t>
      </w:r>
    </w:p>
    <w:p w14:paraId="2E08F6C5" w14:textId="5806B344" w:rsidR="009E6AE2" w:rsidRPr="009E6AE2" w:rsidRDefault="006B75A1" w:rsidP="002B59D9">
      <w:p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dyplomu lub świadectwa, albo zaświadczenie potwierdzające, że młodociany ukończył naukę zawodu lub przyuczenie 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wykonywania określonej pracy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i zdał </w:t>
      </w:r>
      <w:r w:rsidRPr="009E6AE2">
        <w:rPr>
          <w:rFonts w:ascii="Arial" w:eastAsia="Times New Roman" w:hAnsi="Arial" w:cs="Arial"/>
          <w:sz w:val="24"/>
          <w:szCs w:val="24"/>
          <w:lang w:eastAsia="pl-PL"/>
        </w:rPr>
        <w:t>egzamin zgodnie z przepisami w sprawie przygotowania zawodowego młodocianych i ich wynagradzania;</w:t>
      </w:r>
      <w:r w:rsidR="009E6AE2" w:rsidRPr="009E6A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55CA75F" w14:textId="352823D0" w:rsidR="009E6AE2" w:rsidRPr="00236BC6" w:rsidRDefault="009E6AE2" w:rsidP="002B59D9">
      <w:p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 </w:t>
      </w:r>
      <w:r w:rsidR="009B4DE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E6AE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>okument</w:t>
      </w:r>
      <w:r w:rsidR="002A3BD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 xml:space="preserve"> potwierdzaj</w:t>
      </w:r>
      <w:r w:rsidRPr="00236BC6">
        <w:rPr>
          <w:rFonts w:ascii="Arial" w:eastAsia="TimesNewRoman" w:hAnsi="Arial" w:cs="Arial"/>
          <w:sz w:val="24"/>
          <w:szCs w:val="24"/>
          <w:lang w:eastAsia="pl-PL"/>
        </w:rPr>
        <w:t>ą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2A3BD7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Pr="00236BC6">
        <w:rPr>
          <w:rFonts w:ascii="Arial" w:eastAsia="Times New Roman" w:hAnsi="Arial" w:cs="Arial"/>
          <w:sz w:val="24"/>
          <w:szCs w:val="24"/>
          <w:lang w:eastAsia="pl-PL"/>
        </w:rPr>
        <w:t xml:space="preserve"> ukończenie przez młodocianego pracownika dokształcania teoretycznego;</w:t>
      </w:r>
    </w:p>
    <w:p w14:paraId="5DD155BB" w14:textId="0619D06A" w:rsidR="006B75A1" w:rsidRPr="00BD672B" w:rsidRDefault="006B75A1" w:rsidP="002B59D9">
      <w:p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6AE2">
        <w:rPr>
          <w:rFonts w:ascii="Arial" w:eastAsia="Symbol" w:hAnsi="Arial" w:cs="Arial"/>
          <w:sz w:val="24"/>
          <w:szCs w:val="24"/>
          <w:lang w:eastAsia="pl-PL"/>
        </w:rPr>
        <w:t>-     </w:t>
      </w:r>
      <w:r w:rsidRPr="009E6AE2">
        <w:rPr>
          <w:rFonts w:ascii="Arial" w:eastAsia="Times New Roman" w:hAnsi="Arial" w:cs="Arial"/>
          <w:sz w:val="24"/>
          <w:szCs w:val="24"/>
          <w:lang w:eastAsia="pl-PL"/>
        </w:rPr>
        <w:t xml:space="preserve">dokumentów potwierdzających posiadanie przez pracodawcę lub osobę prowadzącą zakład w imieniu pracodawcy albo osobę zatrudnioną u pracodawcy kwalifikacji wymaganych do prowadzenia przygotowania zawodowego </w:t>
      </w:r>
      <w:r w:rsidRPr="00BD672B">
        <w:rPr>
          <w:rFonts w:ascii="Arial" w:eastAsia="Times New Roman" w:hAnsi="Arial" w:cs="Arial"/>
          <w:sz w:val="24"/>
          <w:szCs w:val="24"/>
          <w:lang w:eastAsia="pl-PL"/>
        </w:rPr>
        <w:t>młodocianych określonych w przepisach w sprawie prowadzenia przygotowania zawodowego młodocianych i ich wynagradzania;</w:t>
      </w:r>
    </w:p>
    <w:p w14:paraId="19DBF261" w14:textId="71407412" w:rsidR="00BD672B" w:rsidRDefault="009E6AE2" w:rsidP="002B59D9">
      <w:p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672B">
        <w:rPr>
          <w:rFonts w:ascii="Arial" w:eastAsia="Times New Roman" w:hAnsi="Arial" w:cs="Arial"/>
          <w:sz w:val="24"/>
          <w:szCs w:val="24"/>
          <w:lang w:eastAsia="pl-PL"/>
        </w:rPr>
        <w:t>-    </w:t>
      </w:r>
      <w:r w:rsidR="00BD672B" w:rsidRPr="00BD672B">
        <w:rPr>
          <w:rFonts w:ascii="Arial" w:eastAsia="Times New Roman" w:hAnsi="Arial" w:cs="Arial"/>
          <w:sz w:val="24"/>
          <w:szCs w:val="24"/>
          <w:lang w:eastAsia="pl-PL"/>
        </w:rPr>
        <w:t xml:space="preserve">aktualny wydruk z CEIDG lub wypis KRS w zależności od formy prowadzonej działalności gospodarczej podmiotu ubiegającego się o dofinansowanie </w:t>
      </w:r>
      <w:r w:rsidRPr="00BD672B">
        <w:rPr>
          <w:rFonts w:ascii="Arial" w:eastAsia="Times New Roman" w:hAnsi="Arial" w:cs="Arial"/>
          <w:sz w:val="24"/>
          <w:szCs w:val="24"/>
          <w:lang w:eastAsia="pl-PL"/>
        </w:rPr>
        <w:t>oraz oświadczenie, że wnioskodawca jest: pracodawcą będącym rzemieślnikiem</w:t>
      </w:r>
      <w:r w:rsidRPr="00BD672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BD672B">
        <w:rPr>
          <w:rFonts w:ascii="Arial" w:eastAsia="Times New Roman" w:hAnsi="Arial" w:cs="Arial"/>
          <w:sz w:val="24"/>
          <w:szCs w:val="24"/>
          <w:lang w:eastAsia="pl-PL"/>
        </w:rPr>
        <w:t xml:space="preserve"> lub pracodawcą nie będącym rzemieślnikiem</w:t>
      </w:r>
      <w:r w:rsidR="009B4DE0">
        <w:rPr>
          <w:rFonts w:ascii="Arial" w:eastAsia="Times New Roman" w:hAnsi="Arial" w:cs="Arial"/>
          <w:sz w:val="24"/>
          <w:szCs w:val="24"/>
          <w:lang w:eastAsia="pl-PL"/>
        </w:rPr>
        <w:t xml:space="preserve"> (załącznik nr 3)</w:t>
      </w:r>
      <w:r w:rsidRPr="00BD672B">
        <w:rPr>
          <w:rFonts w:ascii="Arial" w:eastAsia="Times New Roman" w:hAnsi="Arial" w:cs="Arial"/>
          <w:sz w:val="24"/>
          <w:szCs w:val="24"/>
          <w:lang w:eastAsia="pl-PL"/>
        </w:rPr>
        <w:t>; z dokumentów powinno wynikać, że wniosek został złożony przez osobę/osoby uprawnione/ą do reprezentowania wnioskodawcy</w:t>
      </w:r>
      <w:r w:rsidR="00BD672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41960E" w14:textId="77777777" w:rsidR="00BD672B" w:rsidRDefault="00BD672B" w:rsidP="002B59D9">
      <w:p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    w</w:t>
      </w:r>
      <w:r w:rsidRPr="00BD672B">
        <w:rPr>
          <w:rFonts w:ascii="Arial" w:eastAsia="Times New Roman" w:hAnsi="Arial" w:cs="Arial"/>
          <w:sz w:val="24"/>
          <w:szCs w:val="24"/>
          <w:lang w:eastAsia="pl-PL"/>
        </w:rPr>
        <w:t xml:space="preserve"> przypadku, gdy pracodawcą są wspólnicy Spółki Cywilnej, do wniosku powinna być dołączona umowa spółki wraz z jej ewentualnymi aktualizacjami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3C395C3" w14:textId="0C29383D" w:rsidR="00BD672B" w:rsidRDefault="00BD672B" w:rsidP="002B59D9">
      <w:pPr>
        <w:spacing w:before="120" w:after="12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    p</w:t>
      </w:r>
      <w:r w:rsidRPr="00BD672B">
        <w:rPr>
          <w:rFonts w:ascii="Arial" w:eastAsia="Times New Roman" w:hAnsi="Arial" w:cs="Arial"/>
          <w:sz w:val="24"/>
          <w:szCs w:val="24"/>
          <w:lang w:eastAsia="pl-PL"/>
        </w:rPr>
        <w:t>ełnomocnictwo w przypadku składania wniosku przez pełnomocnika (oryginał lub kopia uwierzytelniona zgodnie z art. 33 § 3 ustawy z 14 czerwca 1960 r. Kodeks postępowania administracyjnego (Dz.U. z 202</w:t>
      </w:r>
      <w:r w:rsidR="009B4DE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D672B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9B4DE0">
        <w:rPr>
          <w:rFonts w:ascii="Arial" w:eastAsia="Times New Roman" w:hAnsi="Arial" w:cs="Arial"/>
          <w:sz w:val="24"/>
          <w:szCs w:val="24"/>
          <w:lang w:eastAsia="pl-PL"/>
        </w:rPr>
        <w:t>2000</w:t>
      </w:r>
      <w:r w:rsidRPr="00BD672B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169FFB43" w14:textId="245F3C73" w:rsidR="00BD672B" w:rsidRDefault="00BD672B" w:rsidP="002B59D9">
      <w:pPr>
        <w:spacing w:before="120"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  </w:t>
      </w:r>
      <w:r w:rsidR="009B4D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 i</w:t>
      </w:r>
      <w:r w:rsidRPr="00BD672B">
        <w:rPr>
          <w:rFonts w:ascii="Arial" w:hAnsi="Arial" w:cs="Arial"/>
          <w:sz w:val="24"/>
          <w:szCs w:val="24"/>
        </w:rPr>
        <w:t>nne dokumenty na prośbę organu tj. w przypadku uzasadnionych wątpliwości, co do treści przedłożonych dokumentów lub informacji, organ ma prawo prosić wnioskodawcę o dodatkowe dokumenty lub informacje, niezbędne do ich wyjaśnienia i prawidłowego rozpatrzenia wniosku.</w:t>
      </w:r>
    </w:p>
    <w:p w14:paraId="5DCE6247" w14:textId="75F6E875" w:rsidR="002B59D9" w:rsidRPr="00831DA7" w:rsidRDefault="002B59D9" w:rsidP="0073568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91FA2">
        <w:rPr>
          <w:rFonts w:ascii="Arial" w:eastAsia="Times New Roman" w:hAnsi="Arial" w:cs="Arial"/>
          <w:sz w:val="24"/>
          <w:szCs w:val="24"/>
          <w:lang w:eastAsia="pl-PL"/>
        </w:rPr>
        <w:t xml:space="preserve">W związku z obowiązującym od 1.09.2017 r. art. 122, ust. 11 ustawy Prawo oświatowe dofinansowanie kształcenia pracowników młodocianych, stanowi pomoc de </w:t>
      </w:r>
      <w:proofErr w:type="spellStart"/>
      <w:r w:rsidRPr="00791FA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791FA2">
        <w:rPr>
          <w:rFonts w:ascii="Arial" w:eastAsia="Times New Roman" w:hAnsi="Arial" w:cs="Arial"/>
          <w:sz w:val="24"/>
          <w:szCs w:val="24"/>
          <w:lang w:eastAsia="pl-PL"/>
        </w:rPr>
        <w:t xml:space="preserve"> udzielaną zgodnie z warunkami określonymi w rozporządzeniu Komisji (WE) nr 1407 z dnia 18 grudnia 2013 r. w sprawie stosowania art. 107 i 108 Traktatu o</w:t>
      </w:r>
      <w:r w:rsidR="006C57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1FA2">
        <w:rPr>
          <w:rFonts w:ascii="Arial" w:eastAsia="Times New Roman" w:hAnsi="Arial" w:cs="Arial"/>
          <w:sz w:val="24"/>
          <w:szCs w:val="24"/>
          <w:lang w:eastAsia="pl-PL"/>
        </w:rPr>
        <w:t xml:space="preserve">funkcjonowaniu UE do pomocy de </w:t>
      </w:r>
      <w:proofErr w:type="spellStart"/>
      <w:r w:rsidRPr="00791FA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791FA2">
        <w:rPr>
          <w:rFonts w:ascii="Arial" w:eastAsia="Times New Roman" w:hAnsi="Arial" w:cs="Arial"/>
          <w:sz w:val="24"/>
          <w:szCs w:val="24"/>
          <w:lang w:eastAsia="pl-PL"/>
        </w:rPr>
        <w:t xml:space="preserve"> (Dz. Urz. UE L 352 z 24.12.2013, str. 1), </w:t>
      </w:r>
      <w:r w:rsidR="00831DA7" w:rsidRPr="00831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Pr="00831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racodawca ubiegający się o</w:t>
      </w:r>
      <w:r w:rsidR="006C57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31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dofinansowanie zobowiązany jest dołączyć do</w:t>
      </w:r>
      <w:r w:rsidR="007229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831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wniosku również:</w:t>
      </w:r>
    </w:p>
    <w:p w14:paraId="519D1934" w14:textId="1A2EEDB5" w:rsidR="002B59D9" w:rsidRPr="009C02F6" w:rsidRDefault="002B59D9" w:rsidP="0073568D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1. </w:t>
      </w:r>
      <w:r w:rsidR="0049626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1A6B05">
        <w:rPr>
          <w:rFonts w:ascii="Arial" w:eastAsia="Times New Roman" w:hAnsi="Arial" w:cs="Arial"/>
          <w:sz w:val="24"/>
          <w:szCs w:val="24"/>
          <w:lang w:eastAsia="pl-PL"/>
        </w:rPr>
        <w:t xml:space="preserve">nformacje niezbędne do udzielenia pomocy de </w:t>
      </w:r>
      <w:proofErr w:type="spellStart"/>
      <w:r w:rsidRPr="001A6B05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1A6B05">
        <w:rPr>
          <w:rFonts w:ascii="Arial" w:eastAsia="Times New Roman" w:hAnsi="Arial" w:cs="Arial"/>
          <w:sz w:val="24"/>
          <w:szCs w:val="24"/>
          <w:lang w:eastAsia="pl-PL"/>
        </w:rPr>
        <w:t xml:space="preserve">, zgodnie z wytycznymi rozporządzenia Rady Ministrów z dnia 29 marca 2010 r. w sprawie zakresu informacji przedstawianych przez podmiot ubiegający się o pomoc de </w:t>
      </w:r>
      <w:proofErr w:type="spellStart"/>
      <w:r w:rsidRPr="001A6B05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1A6B05">
        <w:rPr>
          <w:rFonts w:ascii="Arial" w:eastAsia="Times New Roman" w:hAnsi="Arial" w:cs="Arial"/>
          <w:sz w:val="24"/>
          <w:szCs w:val="24"/>
          <w:lang w:eastAsia="pl-PL"/>
        </w:rPr>
        <w:t xml:space="preserve"> (wg wzoru, stanowiącego załącznik nr 7) </w:t>
      </w:r>
      <w:r w:rsidRPr="009C02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wraz ze:</w:t>
      </w:r>
    </w:p>
    <w:p w14:paraId="12DCD0D0" w14:textId="77777777" w:rsidR="002B59D9" w:rsidRPr="001A6B05" w:rsidRDefault="002B59D9" w:rsidP="00347D2E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6B05">
        <w:rPr>
          <w:rFonts w:ascii="Arial" w:eastAsia="Times New Roman" w:hAnsi="Arial" w:cs="Arial"/>
          <w:sz w:val="24"/>
          <w:szCs w:val="24"/>
          <w:lang w:eastAsia="pl-PL"/>
        </w:rPr>
        <w:t>a) sprawozdaniami finansowymi za okres 3 ostatnich lat obrotowych, sporządzonymi zgodnie z przepisami ustawy o rachunkowości – w przypadku pomocy udzielanej na warunkach określonych w rozporządzeniach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jw.,</w:t>
      </w:r>
    </w:p>
    <w:p w14:paraId="3C4364C6" w14:textId="77777777" w:rsidR="002B59D9" w:rsidRPr="00F36558" w:rsidRDefault="002B59D9" w:rsidP="00347D2E">
      <w:pPr>
        <w:spacing w:after="0" w:line="276" w:lineRule="auto"/>
        <w:ind w:left="426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65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albo</w:t>
      </w:r>
    </w:p>
    <w:p w14:paraId="007DD607" w14:textId="77777777" w:rsidR="002B59D9" w:rsidRPr="001A6B05" w:rsidRDefault="002B59D9" w:rsidP="00347D2E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6B05">
        <w:rPr>
          <w:rFonts w:ascii="Arial" w:eastAsia="Times New Roman" w:hAnsi="Arial" w:cs="Arial"/>
          <w:sz w:val="24"/>
          <w:szCs w:val="24"/>
          <w:lang w:eastAsia="pl-PL"/>
        </w:rPr>
        <w:t xml:space="preserve">b) oświadczeniem o obowiązku sporządzania sprawozdań finansowych i braku konieczności ustalenia stopy referencyjnej mającej zastosowanie do wnioskodawcy do ustalenia wartości pomocy de </w:t>
      </w:r>
      <w:proofErr w:type="spellStart"/>
      <w:r w:rsidRPr="001A6B05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1A6B0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68872B4" w14:textId="77777777" w:rsidR="002B59D9" w:rsidRPr="00F36558" w:rsidRDefault="002B59D9" w:rsidP="00347D2E">
      <w:pPr>
        <w:spacing w:after="0" w:line="276" w:lineRule="auto"/>
        <w:ind w:left="426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65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albo</w:t>
      </w:r>
    </w:p>
    <w:p w14:paraId="40BAB615" w14:textId="4C0EB59B" w:rsidR="0049626D" w:rsidRDefault="002B59D9" w:rsidP="00347D2E">
      <w:pPr>
        <w:spacing w:after="12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6B05">
        <w:rPr>
          <w:rFonts w:ascii="Arial" w:eastAsia="Times New Roman" w:hAnsi="Arial" w:cs="Arial"/>
          <w:sz w:val="24"/>
          <w:szCs w:val="24"/>
          <w:lang w:eastAsia="pl-PL"/>
        </w:rPr>
        <w:t>c) oświadczeniem o braku obowiązku sporządzania sprawozdań finansowych</w:t>
      </w:r>
      <w:r w:rsidR="0049626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3BC5EC" w14:textId="55DD94DE" w:rsidR="002B59D9" w:rsidRDefault="002B59D9" w:rsidP="00347D2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3470">
        <w:rPr>
          <w:rFonts w:ascii="Arial" w:eastAsia="Times New Roman" w:hAnsi="Arial" w:cs="Arial"/>
          <w:sz w:val="24"/>
          <w:szCs w:val="24"/>
          <w:lang w:eastAsia="pl-PL"/>
        </w:rPr>
        <w:t>Do sporządzania sprawozdań finansowych zobowiązane są podmioty, określone w art. 2 ust. 1 ustawy z dnia 29 września 1994 r. o rachunkowości (Dz. U. z 20</w:t>
      </w:r>
      <w:r w:rsidR="0049626D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713470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49626D">
        <w:rPr>
          <w:rFonts w:ascii="Arial" w:eastAsia="Times New Roman" w:hAnsi="Arial" w:cs="Arial"/>
          <w:sz w:val="24"/>
          <w:szCs w:val="24"/>
          <w:lang w:eastAsia="pl-PL"/>
        </w:rPr>
        <w:t>120</w:t>
      </w:r>
      <w:r w:rsidRPr="00713470">
        <w:rPr>
          <w:rFonts w:ascii="Arial" w:eastAsia="Times New Roman" w:hAnsi="Arial" w:cs="Arial"/>
          <w:sz w:val="24"/>
          <w:szCs w:val="24"/>
          <w:lang w:eastAsia="pl-PL"/>
        </w:rPr>
        <w:t xml:space="preserve"> ze zm.).</w:t>
      </w:r>
    </w:p>
    <w:p w14:paraId="7324D71B" w14:textId="794F32A4" w:rsidR="002B59D9" w:rsidRPr="00713470" w:rsidRDefault="002B59D9" w:rsidP="00347D2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3470">
        <w:rPr>
          <w:rFonts w:ascii="Arial" w:eastAsia="Times New Roman" w:hAnsi="Arial" w:cs="Arial"/>
          <w:sz w:val="24"/>
          <w:szCs w:val="24"/>
          <w:lang w:eastAsia="pl-PL"/>
        </w:rPr>
        <w:t xml:space="preserve">W przypadku, gdy o pomoc de </w:t>
      </w:r>
      <w:proofErr w:type="spellStart"/>
      <w:r w:rsidRPr="0071347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713470">
        <w:rPr>
          <w:rFonts w:ascii="Arial" w:eastAsia="Times New Roman" w:hAnsi="Arial" w:cs="Arial"/>
          <w:sz w:val="24"/>
          <w:szCs w:val="24"/>
          <w:lang w:eastAsia="pl-PL"/>
        </w:rPr>
        <w:t xml:space="preserve"> wnioskuje wspólnik spółki cywilnej, jawnej albo partnerskiej albo komplementariusz spółki komandytowej albo komandytowo-akcyjnej niebędący akcjonariuszem, w związku z działalnością prowadzoną w tej spółce, w</w:t>
      </w:r>
      <w:r w:rsidR="0072293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13470">
        <w:rPr>
          <w:rFonts w:ascii="Arial" w:eastAsia="Times New Roman" w:hAnsi="Arial" w:cs="Arial"/>
          <w:sz w:val="24"/>
          <w:szCs w:val="24"/>
          <w:lang w:eastAsia="pl-PL"/>
        </w:rPr>
        <w:t>formularzu informacji przedstawia się informacje odnoszące się do tej spółki oraz dodatkowo informacje odnoszące się do tego wspólnika albo komplementariusza: imię i nazwisko lub nazwę, adres miejsca zamieszkania albo adres siedziby, numer identyfikacji podatkowej (NIP).</w:t>
      </w:r>
    </w:p>
    <w:p w14:paraId="675D27FC" w14:textId="6906A139" w:rsidR="002B59D9" w:rsidRDefault="0049626D" w:rsidP="00831DA7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B59D9" w:rsidRPr="001A6B05">
        <w:rPr>
          <w:rFonts w:ascii="Arial" w:eastAsia="Times New Roman" w:hAnsi="Arial" w:cs="Arial"/>
          <w:sz w:val="24"/>
          <w:szCs w:val="24"/>
          <w:lang w:eastAsia="pl-PL"/>
        </w:rPr>
        <w:t xml:space="preserve">świadczenia o wielkości pomocy de </w:t>
      </w:r>
      <w:proofErr w:type="spellStart"/>
      <w:r w:rsidR="002B59D9" w:rsidRPr="001A6B05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2B59D9" w:rsidRPr="001A6B05">
        <w:rPr>
          <w:rFonts w:ascii="Arial" w:eastAsia="Times New Roman" w:hAnsi="Arial" w:cs="Arial"/>
          <w:sz w:val="24"/>
          <w:szCs w:val="24"/>
          <w:lang w:eastAsia="pl-PL"/>
        </w:rPr>
        <w:t xml:space="preserve"> otrzymanej w roku, w którym pracodawca ubiega się pomoc, oraz w ciągu 2 poprzedzających go lat w tym okresie, albo oświadczenia o nieotrzymaniu takiej pomocy w tym okresie (wg wzoru, stanowiącego załącznik nr </w:t>
      </w:r>
      <w:r w:rsidR="002B59D9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2B59D9" w:rsidRPr="001A6B05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AD3DEC" w14:textId="1E2D8D9C" w:rsidR="00CD6D06" w:rsidRDefault="002B59D9" w:rsidP="00722933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3470">
        <w:rPr>
          <w:rFonts w:ascii="Arial" w:eastAsia="Times New Roman" w:hAnsi="Arial" w:cs="Arial"/>
          <w:sz w:val="24"/>
          <w:szCs w:val="24"/>
          <w:lang w:eastAsia="pl-PL"/>
        </w:rPr>
        <w:t xml:space="preserve">Według informacji Urzędu Ochrony Konkurencji i Konsumentów podmioty, które w dniu złożenia wniosku o udzielenie dofinansowania nie prowadzą już działalności gospodarczej (zaprzestały jej prowadzenia w czasie szkolenia lub po jego zakończeniu) również mogą otrzymać środki na podstawie art. 122 ustawy – Prawo oświatowe, o ile spełniły wszystkie warunki określone w tej ustawie. Podmiot taki nie podlega przepisom ustawy o pomocy publicznej (gdyż nie jest przedsiębiorcą), więc dofinansowanie może zostać mu udzielone bez zastosowania ograniczeń wynikających z przepisów o pomocy de </w:t>
      </w:r>
      <w:proofErr w:type="spellStart"/>
      <w:r w:rsidRPr="0071347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7134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2EEF9F" w14:textId="1BA7E955" w:rsidR="00707A58" w:rsidRPr="009B4DE0" w:rsidRDefault="00707A58" w:rsidP="00722933">
      <w:pPr>
        <w:spacing w:before="120" w:after="120" w:line="276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9B4DE0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Uprawnieni do otrzymania dofinansowania</w:t>
      </w:r>
    </w:p>
    <w:p w14:paraId="1BAB8540" w14:textId="3B010370" w:rsidR="00707A58" w:rsidRPr="00431DA0" w:rsidRDefault="00707A58" w:rsidP="00722933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DA0">
        <w:rPr>
          <w:rFonts w:ascii="Arial" w:eastAsia="Times New Roman" w:hAnsi="Arial" w:cs="Arial"/>
          <w:sz w:val="24"/>
          <w:szCs w:val="24"/>
          <w:lang w:eastAsia="pl-PL"/>
        </w:rPr>
        <w:t>Pracodawcom,</w:t>
      </w:r>
      <w:r w:rsidR="009E6A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31DA0">
        <w:rPr>
          <w:rFonts w:ascii="Arial" w:eastAsia="Times New Roman" w:hAnsi="Arial" w:cs="Arial"/>
          <w:sz w:val="24"/>
          <w:szCs w:val="24"/>
          <w:lang w:eastAsia="pl-PL"/>
        </w:rPr>
        <w:t>którzy zawarli z młodocianymi pracownikami umowę o pracę w celu przygotowania zawodowego, przysługuje dofinansowanie kosztów kształcenia, jeśli spełniają warunki:</w:t>
      </w:r>
    </w:p>
    <w:p w14:paraId="1E239D9A" w14:textId="77777777" w:rsidR="00707A58" w:rsidRDefault="00707A58" w:rsidP="00722933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DA0">
        <w:rPr>
          <w:rFonts w:ascii="Arial" w:eastAsia="Times New Roman" w:hAnsi="Arial" w:cs="Arial"/>
          <w:sz w:val="24"/>
          <w:szCs w:val="24"/>
          <w:lang w:eastAsia="pl-PL"/>
        </w:rPr>
        <w:t>pracodawca lub osoba prowadząca zakład w imieniu pracodawcy albo osoba zatrudniona u pracodawcy posiada kwalifikacje wymagane do prowadzenia przygotowania zawodowego młodocianych określone w przepisach w sprawie przygotowania zawodowego młodocianych i ich wynagradzania;</w:t>
      </w:r>
    </w:p>
    <w:p w14:paraId="60687B2E" w14:textId="77777777" w:rsidR="00707A58" w:rsidRPr="00431DA0" w:rsidRDefault="00707A58" w:rsidP="00722933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DA0">
        <w:rPr>
          <w:rFonts w:ascii="Arial" w:eastAsia="Times New Roman" w:hAnsi="Arial" w:cs="Arial"/>
          <w:sz w:val="24"/>
          <w:szCs w:val="24"/>
          <w:lang w:eastAsia="pl-PL"/>
        </w:rPr>
        <w:t>młodociany pracownik ukończył naukę zawodu i zdał:</w:t>
      </w:r>
    </w:p>
    <w:p w14:paraId="234A6B4E" w14:textId="5A0D5325" w:rsidR="00707A58" w:rsidRPr="00431DA0" w:rsidRDefault="00707A58" w:rsidP="00722933">
      <w:pPr>
        <w:spacing w:before="120" w:after="12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DA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a) u pracodawcy </w:t>
      </w:r>
      <w:r w:rsidRPr="00431D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będącego rzemieślnikiem - egzamin czeladniczy</w:t>
      </w:r>
      <w:r w:rsidRPr="00431DA0">
        <w:rPr>
          <w:rFonts w:ascii="Arial" w:eastAsia="Times New Roman" w:hAnsi="Arial" w:cs="Arial"/>
          <w:sz w:val="24"/>
          <w:szCs w:val="24"/>
          <w:lang w:eastAsia="pl-PL"/>
        </w:rPr>
        <w:t xml:space="preserve"> zgodnie z</w:t>
      </w:r>
      <w:r w:rsidR="0072293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31DA0">
        <w:rPr>
          <w:rFonts w:ascii="Arial" w:eastAsia="Times New Roman" w:hAnsi="Arial" w:cs="Arial"/>
          <w:sz w:val="24"/>
          <w:szCs w:val="24"/>
          <w:lang w:eastAsia="pl-PL"/>
        </w:rPr>
        <w:t>przepisami wydanymi na podstawie art. 3 ust. 4 ustawy z dnia 22 marca 1989 r. o rzemiośle – egzamin przeprowadza Izba Rzemieślnicza/Cech;</w:t>
      </w:r>
    </w:p>
    <w:p w14:paraId="79034FC5" w14:textId="3ED075A8" w:rsidR="00707A58" w:rsidRPr="00431DA0" w:rsidRDefault="00707A58" w:rsidP="00722933">
      <w:pPr>
        <w:spacing w:before="120" w:after="12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DA0">
        <w:rPr>
          <w:rFonts w:ascii="Arial" w:eastAsia="Times New Roman" w:hAnsi="Arial" w:cs="Arial"/>
          <w:sz w:val="24"/>
          <w:szCs w:val="24"/>
          <w:lang w:eastAsia="pl-PL"/>
        </w:rPr>
        <w:t xml:space="preserve">b) u pracodawcy </w:t>
      </w:r>
      <w:r w:rsidRPr="00431D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niebędącego rzemieślnikiem - egzamin zawodowy</w:t>
      </w:r>
      <w:r w:rsidRPr="00431DA0">
        <w:rPr>
          <w:rFonts w:ascii="Arial" w:eastAsia="Times New Roman" w:hAnsi="Arial" w:cs="Arial"/>
          <w:sz w:val="24"/>
          <w:szCs w:val="24"/>
          <w:lang w:eastAsia="pl-PL"/>
        </w:rPr>
        <w:t xml:space="preserve"> – egzamin przeprowadza Okręgowa Komisja Egzaminacyjna;</w:t>
      </w:r>
    </w:p>
    <w:p w14:paraId="0F1840DD" w14:textId="75069AA7" w:rsidR="00707A58" w:rsidRPr="00431DA0" w:rsidRDefault="00707A58" w:rsidP="00722933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DA0">
        <w:rPr>
          <w:rFonts w:ascii="Arial" w:eastAsia="Times New Roman" w:hAnsi="Arial" w:cs="Arial"/>
          <w:sz w:val="24"/>
          <w:szCs w:val="24"/>
          <w:lang w:eastAsia="pl-PL"/>
        </w:rPr>
        <w:t>młodociany pracownik ukończył przyuczenie do wykonywania określonej pracy i</w:t>
      </w:r>
      <w:r w:rsidR="0072293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31DA0">
        <w:rPr>
          <w:rFonts w:ascii="Arial" w:eastAsia="Times New Roman" w:hAnsi="Arial" w:cs="Arial"/>
          <w:sz w:val="24"/>
          <w:szCs w:val="24"/>
          <w:lang w:eastAsia="pl-PL"/>
        </w:rPr>
        <w:t xml:space="preserve">zdał egzamin, zgodnie z przepisami, o których mowa </w:t>
      </w:r>
      <w:r w:rsidR="00F36558">
        <w:rPr>
          <w:rFonts w:ascii="Arial" w:eastAsia="Times New Roman" w:hAnsi="Arial" w:cs="Arial"/>
          <w:sz w:val="24"/>
          <w:szCs w:val="24"/>
          <w:lang w:eastAsia="pl-PL"/>
        </w:rPr>
        <w:t>jw.</w:t>
      </w:r>
      <w:r w:rsidRPr="00431DA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FF40E4E" w14:textId="77777777" w:rsidR="006B75A1" w:rsidRPr="009B4DE0" w:rsidRDefault="006B75A1" w:rsidP="006B75A1">
      <w:pPr>
        <w:spacing w:after="0" w:line="240" w:lineRule="auto"/>
        <w:jc w:val="both"/>
        <w:rPr>
          <w:rFonts w:ascii="Arial" w:eastAsia="Times New Roman" w:hAnsi="Arial" w:cs="Arial"/>
          <w:b/>
          <w:color w:val="2651BA"/>
          <w:sz w:val="24"/>
          <w:szCs w:val="24"/>
          <w:lang w:eastAsia="pl-PL"/>
        </w:rPr>
      </w:pPr>
      <w:r w:rsidRPr="009B4DE0">
        <w:rPr>
          <w:rFonts w:ascii="Arial" w:eastAsia="Times New Roman" w:hAnsi="Arial" w:cs="Arial"/>
          <w:b/>
          <w:color w:val="2651BA"/>
          <w:sz w:val="24"/>
          <w:szCs w:val="24"/>
          <w:lang w:eastAsia="pl-PL"/>
        </w:rPr>
        <w:t>Wysokość kwoty dofinansowania kosztów kształcenia jednego pracownika wynosi:</w:t>
      </w:r>
    </w:p>
    <w:p w14:paraId="00D5B097" w14:textId="63F22B65" w:rsidR="006B75A1" w:rsidRPr="00B816EC" w:rsidRDefault="006B75A1" w:rsidP="00722933">
      <w:pPr>
        <w:spacing w:before="120" w:after="120" w:line="276" w:lineRule="auto"/>
        <w:ind w:left="1701" w:hanging="141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16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8.</w:t>
      </w:r>
      <w:r w:rsidR="00E47BB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081</w:t>
      </w:r>
      <w:r w:rsidRPr="00B816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 w:rsidR="00E47BB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00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- w przypadku </w:t>
      </w:r>
      <w:r w:rsidRPr="00F6586D">
        <w:rPr>
          <w:rFonts w:ascii="Arial" w:eastAsia="Times New Roman" w:hAnsi="Arial" w:cs="Arial"/>
          <w:bCs/>
          <w:sz w:val="24"/>
          <w:szCs w:val="24"/>
          <w:lang w:eastAsia="pl-PL"/>
        </w:rPr>
        <w:t>nauki zawodu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– przy okresie kształcenia wynoszącym 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36 miesięcy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; jeżeli okres kształcenia jest krótszy niż 36 miesięcy, kwotę dofinansowania wypłaca się w wysokości proporcjonalnej do okresu kształcenia; </w:t>
      </w:r>
    </w:p>
    <w:p w14:paraId="20E433D9" w14:textId="25192094" w:rsidR="006B75A1" w:rsidRDefault="006B75A1" w:rsidP="00722933">
      <w:pPr>
        <w:spacing w:before="120" w:after="120" w:line="276" w:lineRule="auto"/>
        <w:ind w:left="1701" w:hanging="141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Pr="00B816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E47BB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000</w:t>
      </w:r>
      <w:r w:rsidRPr="00B816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,00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</w:t>
      </w:r>
      <w:r w:rsidR="007229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- w przypadku nauki zawodu prowadzonej w zawodach wskazanych przez ministra właściwego do spraw oświaty</w:t>
      </w:r>
      <w:r w:rsidR="007229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i wychowania w</w:t>
      </w:r>
      <w:r w:rsidR="0072293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prognozie, o której mowa w art. 46b ust.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rawo oświatowe, wysokość kwoty dofinansowania kosztów kształcenia jednego młodocianego pracownika, o której mowa w ust. 2 pkt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rawo oświatowe.</w:t>
      </w:r>
    </w:p>
    <w:p w14:paraId="6DA5DF00" w14:textId="44DE741C" w:rsidR="006B75A1" w:rsidRPr="00F6586D" w:rsidRDefault="006B75A1" w:rsidP="00722933">
      <w:pPr>
        <w:spacing w:before="120" w:after="120" w:line="276" w:lineRule="auto"/>
        <w:ind w:left="1701" w:hanging="141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816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31D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54,00</w:t>
      </w:r>
      <w:r w:rsidR="0072293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- za każdy 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pełny miesiąc kształcenia 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-w przypadku </w:t>
      </w:r>
      <w:r w:rsidRPr="00F658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przyuczenia do wykonywania określonej pracy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6C7622" w14:textId="4248116A" w:rsidR="002B59D9" w:rsidRPr="00F36558" w:rsidRDefault="002B59D9" w:rsidP="00831DA7">
      <w:pPr>
        <w:spacing w:before="120" w:after="12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F3655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Od dnia 1 stycznia 2013 r., zgodnie z art. 122 ust. 3 ustawy – Prawo oświatowe, </w:t>
      </w:r>
      <w:r w:rsidR="00F36558" w:rsidRPr="00F3655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</w:t>
      </w:r>
      <w:r w:rsidRPr="00F3655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woty dofinansowania określone w ust. 2 podlegają waloryzacji wskaźnikiem cen towarów i</w:t>
      </w:r>
      <w:r w:rsidR="009003D6" w:rsidRPr="00F3655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  <w:r w:rsidRPr="00F3655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usług konsumpcyjnych ogółem, jeżeli ten wskaźnik w roku kalendarzowym poprzedzającym rok, w którym następuje wypłata dofinansowania, wynosi co najmniej 105%.</w:t>
      </w:r>
    </w:p>
    <w:p w14:paraId="22F2B4BE" w14:textId="77777777" w:rsidR="002B59D9" w:rsidRPr="00337A36" w:rsidRDefault="002B59D9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01B8E">
        <w:rPr>
          <w:rFonts w:ascii="Arial" w:eastAsia="Times New Roman" w:hAnsi="Arial" w:cs="Arial"/>
          <w:sz w:val="24"/>
          <w:szCs w:val="24"/>
          <w:lang w:eastAsia="pl-PL"/>
        </w:rPr>
        <w:t>Jeżeli umowa o pracę w celu przygotowania zawodowego została rozwiązana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01B8E">
        <w:rPr>
          <w:rFonts w:ascii="Arial" w:eastAsia="Times New Roman" w:hAnsi="Arial" w:cs="Arial"/>
          <w:sz w:val="24"/>
          <w:szCs w:val="24"/>
          <w:lang w:eastAsia="pl-PL"/>
        </w:rPr>
        <w:t xml:space="preserve">przyczyn niezależnych od pracodawcy, a młodociany pracownik podjął naukę zawodu na podstawie umowy o pracę w celu przygotowania zawodowego u innego pracodawcy – przysługującą kwotę dofinansowania dzieli się między wszystkich pracodawców, proporcjonalnie do liczby miesięcy prowadzonej przez nich nauki zawodu. </w:t>
      </w:r>
      <w:r w:rsidRPr="00337A36">
        <w:rPr>
          <w:rFonts w:ascii="Arial" w:eastAsia="Times New Roman" w:hAnsi="Arial" w:cs="Arial"/>
          <w:sz w:val="24"/>
          <w:szCs w:val="24"/>
          <w:u w:val="single"/>
          <w:lang w:eastAsia="pl-PL"/>
        </w:rPr>
        <w:t>Dofinansowanie nie przysługuje temu pracodawcy, z którym umowa o pracę w celu przygotowania zawodowego została rozwiązana z winy pracodawcy.</w:t>
      </w:r>
    </w:p>
    <w:p w14:paraId="31C745B9" w14:textId="7ABA4663" w:rsidR="004732FA" w:rsidRPr="009B4DE0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9B4DE0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Forma / sposób załatwienia:</w:t>
      </w:r>
      <w:r w:rsidRPr="009B4DE0">
        <w:rPr>
          <w:rFonts w:ascii="Arial" w:eastAsia="Times New Roman" w:hAnsi="Arial" w:cs="Arial"/>
          <w:color w:val="2651BA"/>
          <w:sz w:val="24"/>
          <w:szCs w:val="24"/>
          <w:lang w:eastAsia="pl-PL"/>
        </w:rPr>
        <w:t xml:space="preserve"> </w:t>
      </w:r>
    </w:p>
    <w:p w14:paraId="44CA86E6" w14:textId="77777777" w:rsidR="004732FA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t>Wydanie decyzji administracyjnej o przyznaniu lub odmowie dofinansowania kosztów kształcenia młodocianych pracowników.</w:t>
      </w:r>
    </w:p>
    <w:p w14:paraId="28A60457" w14:textId="77777777" w:rsidR="004732FA" w:rsidRPr="009B4DE0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9B4DE0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Przewidywany termin załatwienia:</w:t>
      </w:r>
      <w:r w:rsidRPr="009B4DE0">
        <w:rPr>
          <w:rFonts w:ascii="Arial" w:eastAsia="Times New Roman" w:hAnsi="Arial" w:cs="Arial"/>
          <w:color w:val="2651BA"/>
          <w:sz w:val="24"/>
          <w:szCs w:val="24"/>
          <w:lang w:eastAsia="pl-PL"/>
        </w:rPr>
        <w:t xml:space="preserve"> </w:t>
      </w:r>
    </w:p>
    <w:p w14:paraId="04014ED5" w14:textId="7CB71BE1" w:rsidR="004732FA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Decyzja o przyznaniu dofinansowania lub odmowie jest wydawana w terminie 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jednego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 miesiąca od dnia złożenia wniosku. Od decyzji przysług</w:t>
      </w:r>
      <w:r w:rsidRPr="00B816EC">
        <w:rPr>
          <w:rFonts w:ascii="Arial" w:eastAsia="Times New Roman" w:hAnsi="Arial" w:cs="Arial"/>
          <w:sz w:val="24"/>
          <w:szCs w:val="24"/>
          <w:lang w:eastAsia="pl-PL"/>
        </w:rPr>
        <w:t>uje odwołanie do Samorządowego K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 xml:space="preserve">olegium Odwoławczego w </w:t>
      </w:r>
      <w:r>
        <w:rPr>
          <w:rFonts w:ascii="Arial" w:eastAsia="Times New Roman" w:hAnsi="Arial" w:cs="Arial"/>
          <w:sz w:val="24"/>
          <w:szCs w:val="24"/>
          <w:lang w:eastAsia="pl-PL"/>
        </w:rPr>
        <w:t>Elblągu</w:t>
      </w:r>
      <w:r w:rsidRPr="00F6586D">
        <w:rPr>
          <w:rFonts w:ascii="Arial" w:eastAsia="Times New Roman" w:hAnsi="Arial" w:cs="Arial"/>
          <w:sz w:val="24"/>
          <w:szCs w:val="24"/>
          <w:lang w:eastAsia="pl-PL"/>
        </w:rPr>
        <w:t>, w terminie 14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dni od daty otrzymania decyzji.</w:t>
      </w:r>
    </w:p>
    <w:p w14:paraId="4139F0F5" w14:textId="77777777" w:rsidR="004732FA" w:rsidRPr="009B4DE0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color w:val="2651BA"/>
          <w:sz w:val="24"/>
          <w:szCs w:val="24"/>
          <w:lang w:eastAsia="pl-PL"/>
        </w:rPr>
      </w:pPr>
      <w:r w:rsidRPr="009B4DE0">
        <w:rPr>
          <w:rFonts w:ascii="Arial" w:eastAsia="Times New Roman" w:hAnsi="Arial" w:cs="Arial"/>
          <w:b/>
          <w:bCs/>
          <w:color w:val="2651BA"/>
          <w:sz w:val="24"/>
          <w:szCs w:val="24"/>
          <w:lang w:eastAsia="pl-PL"/>
        </w:rPr>
        <w:t>Informacja na temat opłat:</w:t>
      </w:r>
      <w:r w:rsidRPr="009B4DE0">
        <w:rPr>
          <w:rFonts w:ascii="Arial" w:eastAsia="Times New Roman" w:hAnsi="Arial" w:cs="Arial"/>
          <w:color w:val="2651BA"/>
          <w:sz w:val="24"/>
          <w:szCs w:val="24"/>
          <w:lang w:eastAsia="pl-PL"/>
        </w:rPr>
        <w:t xml:space="preserve"> </w:t>
      </w:r>
    </w:p>
    <w:p w14:paraId="66DDCDF4" w14:textId="77777777" w:rsidR="004732FA" w:rsidRDefault="004732FA" w:rsidP="00831DA7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586D">
        <w:rPr>
          <w:rFonts w:ascii="Arial" w:eastAsia="Times New Roman" w:hAnsi="Arial" w:cs="Arial"/>
          <w:sz w:val="24"/>
          <w:szCs w:val="24"/>
          <w:lang w:eastAsia="pl-PL"/>
        </w:rPr>
        <w:t>Postępowanie nie podlega opłatom.</w:t>
      </w:r>
    </w:p>
    <w:p w14:paraId="077AFD45" w14:textId="3077662C" w:rsidR="00A43534" w:rsidRPr="00A43534" w:rsidRDefault="00A43534" w:rsidP="00831DA7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</w:pPr>
      <w:r w:rsidRPr="00A43534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  <w:t>Uwaga</w:t>
      </w:r>
    </w:p>
    <w:p w14:paraId="1EA5BAA4" w14:textId="3EB74A73" w:rsidR="00A43534" w:rsidRPr="00B816EC" w:rsidRDefault="00A43534" w:rsidP="00831DA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A4353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wniosku o dofinansowanie kosztów kształcenia kilku młodocianych pracowników na każdego młodocianego pracownika należy złożyć odrębny wniosek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43534">
        <w:rPr>
          <w:rFonts w:ascii="Arial" w:eastAsia="Times New Roman" w:hAnsi="Arial" w:cs="Arial"/>
          <w:sz w:val="24"/>
          <w:szCs w:val="24"/>
          <w:lang w:eastAsia="pl-PL"/>
        </w:rPr>
        <w:t>kompletem załączników.</w:t>
      </w:r>
    </w:p>
    <w:sectPr w:rsidR="00A43534" w:rsidRPr="00B816EC" w:rsidSect="004F1B3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0BF"/>
    <w:multiLevelType w:val="multilevel"/>
    <w:tmpl w:val="417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F6AA9"/>
    <w:multiLevelType w:val="hybridMultilevel"/>
    <w:tmpl w:val="6EBEEC36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00F91"/>
    <w:multiLevelType w:val="hybridMultilevel"/>
    <w:tmpl w:val="B6DED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3C20"/>
    <w:multiLevelType w:val="multilevel"/>
    <w:tmpl w:val="8D125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90349"/>
    <w:multiLevelType w:val="multilevel"/>
    <w:tmpl w:val="5EE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9380E"/>
    <w:multiLevelType w:val="multilevel"/>
    <w:tmpl w:val="64C41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02727"/>
    <w:multiLevelType w:val="multilevel"/>
    <w:tmpl w:val="B9849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0576130"/>
    <w:multiLevelType w:val="multilevel"/>
    <w:tmpl w:val="5410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54FA5"/>
    <w:multiLevelType w:val="multilevel"/>
    <w:tmpl w:val="42E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B4A0E"/>
    <w:multiLevelType w:val="hybridMultilevel"/>
    <w:tmpl w:val="621A0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0692B"/>
    <w:multiLevelType w:val="hybridMultilevel"/>
    <w:tmpl w:val="2BEA1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6B91"/>
    <w:multiLevelType w:val="hybridMultilevel"/>
    <w:tmpl w:val="9692F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A2319"/>
    <w:multiLevelType w:val="hybridMultilevel"/>
    <w:tmpl w:val="6EBEEC36"/>
    <w:lvl w:ilvl="0" w:tplc="B55E4A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1696"/>
    <w:multiLevelType w:val="multilevel"/>
    <w:tmpl w:val="3584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20C22"/>
    <w:multiLevelType w:val="hybridMultilevel"/>
    <w:tmpl w:val="8AB0F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06DC6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452050">
    <w:abstractNumId w:val="4"/>
  </w:num>
  <w:num w:numId="2" w16cid:durableId="1862084463">
    <w:abstractNumId w:val="3"/>
  </w:num>
  <w:num w:numId="3" w16cid:durableId="1396200706">
    <w:abstractNumId w:val="8"/>
  </w:num>
  <w:num w:numId="4" w16cid:durableId="174225512">
    <w:abstractNumId w:val="14"/>
  </w:num>
  <w:num w:numId="5" w16cid:durableId="153036134">
    <w:abstractNumId w:val="10"/>
  </w:num>
  <w:num w:numId="6" w16cid:durableId="1249848046">
    <w:abstractNumId w:val="9"/>
  </w:num>
  <w:num w:numId="7" w16cid:durableId="1217544365">
    <w:abstractNumId w:val="11"/>
  </w:num>
  <w:num w:numId="8" w16cid:durableId="865944256">
    <w:abstractNumId w:val="7"/>
  </w:num>
  <w:num w:numId="9" w16cid:durableId="10836385">
    <w:abstractNumId w:val="0"/>
  </w:num>
  <w:num w:numId="10" w16cid:durableId="1298487309">
    <w:abstractNumId w:val="5"/>
  </w:num>
  <w:num w:numId="11" w16cid:durableId="22287091">
    <w:abstractNumId w:val="2"/>
  </w:num>
  <w:num w:numId="12" w16cid:durableId="582683103">
    <w:abstractNumId w:val="12"/>
  </w:num>
  <w:num w:numId="13" w16cid:durableId="2097632841">
    <w:abstractNumId w:val="13"/>
  </w:num>
  <w:num w:numId="14" w16cid:durableId="270552487">
    <w:abstractNumId w:val="6"/>
  </w:num>
  <w:num w:numId="15" w16cid:durableId="73428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6B"/>
    <w:rsid w:val="00014FB6"/>
    <w:rsid w:val="00061D15"/>
    <w:rsid w:val="0009427D"/>
    <w:rsid w:val="00121F2E"/>
    <w:rsid w:val="00122173"/>
    <w:rsid w:val="00131081"/>
    <w:rsid w:val="001633A1"/>
    <w:rsid w:val="001A6B05"/>
    <w:rsid w:val="001F4D6B"/>
    <w:rsid w:val="00236BC6"/>
    <w:rsid w:val="00265044"/>
    <w:rsid w:val="002A3BD7"/>
    <w:rsid w:val="002B59D9"/>
    <w:rsid w:val="00337A36"/>
    <w:rsid w:val="00347D2E"/>
    <w:rsid w:val="003D5FA5"/>
    <w:rsid w:val="00401B8E"/>
    <w:rsid w:val="00422F98"/>
    <w:rsid w:val="00431DA0"/>
    <w:rsid w:val="004732FA"/>
    <w:rsid w:val="00492722"/>
    <w:rsid w:val="0049626D"/>
    <w:rsid w:val="004D4237"/>
    <w:rsid w:val="004F1B3B"/>
    <w:rsid w:val="00543922"/>
    <w:rsid w:val="00570C0C"/>
    <w:rsid w:val="0058294E"/>
    <w:rsid w:val="005C1063"/>
    <w:rsid w:val="00617F6D"/>
    <w:rsid w:val="00667089"/>
    <w:rsid w:val="006B75A1"/>
    <w:rsid w:val="006C573C"/>
    <w:rsid w:val="006D218D"/>
    <w:rsid w:val="006E5A00"/>
    <w:rsid w:val="00707A58"/>
    <w:rsid w:val="00713470"/>
    <w:rsid w:val="00722933"/>
    <w:rsid w:val="0073568D"/>
    <w:rsid w:val="00750C77"/>
    <w:rsid w:val="00770423"/>
    <w:rsid w:val="00775108"/>
    <w:rsid w:val="00791FA2"/>
    <w:rsid w:val="007E5063"/>
    <w:rsid w:val="00820044"/>
    <w:rsid w:val="00831DA7"/>
    <w:rsid w:val="0083339C"/>
    <w:rsid w:val="00861953"/>
    <w:rsid w:val="009003D6"/>
    <w:rsid w:val="00936DDC"/>
    <w:rsid w:val="009734D3"/>
    <w:rsid w:val="0097473D"/>
    <w:rsid w:val="009B4DE0"/>
    <w:rsid w:val="009C02F6"/>
    <w:rsid w:val="009E6AE2"/>
    <w:rsid w:val="00A43534"/>
    <w:rsid w:val="00A470CD"/>
    <w:rsid w:val="00A8430A"/>
    <w:rsid w:val="00AC1E22"/>
    <w:rsid w:val="00B47D27"/>
    <w:rsid w:val="00B93310"/>
    <w:rsid w:val="00BD672B"/>
    <w:rsid w:val="00BF7FDE"/>
    <w:rsid w:val="00C12D75"/>
    <w:rsid w:val="00CD4763"/>
    <w:rsid w:val="00CD6D06"/>
    <w:rsid w:val="00DB6444"/>
    <w:rsid w:val="00DD5D64"/>
    <w:rsid w:val="00DE0618"/>
    <w:rsid w:val="00DE2961"/>
    <w:rsid w:val="00DF0569"/>
    <w:rsid w:val="00E000B9"/>
    <w:rsid w:val="00E36BFF"/>
    <w:rsid w:val="00E47BBD"/>
    <w:rsid w:val="00E96D06"/>
    <w:rsid w:val="00F36558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E7DE"/>
  <w15:chartTrackingRefBased/>
  <w15:docId w15:val="{E4B679F8-C667-41B4-AA62-0D74AA8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0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70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E6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1565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J.Sobiesiak</dc:creator>
  <cp:keywords/>
  <dc:description/>
  <cp:lastModifiedBy>Admin</cp:lastModifiedBy>
  <cp:revision>14</cp:revision>
  <cp:lastPrinted>2023-04-21T09:44:00Z</cp:lastPrinted>
  <dcterms:created xsi:type="dcterms:W3CDTF">2023-04-21T07:26:00Z</dcterms:created>
  <dcterms:modified xsi:type="dcterms:W3CDTF">2023-04-21T10:04:00Z</dcterms:modified>
</cp:coreProperties>
</file>